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D4D0C" w14:textId="57B40B86"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00264D10">
        <w:rPr>
          <w:rFonts w:ascii="Arial" w:eastAsia="Times New Roman" w:hAnsi="Arial"/>
          <w:b/>
          <w:sz w:val="24"/>
          <w:szCs w:val="24"/>
        </w:rPr>
        <w:t>WG2 Meeting #12</w:t>
      </w:r>
      <w:r w:rsidR="00D70E58">
        <w:rPr>
          <w:rFonts w:ascii="Arial" w:eastAsia="Times New Roman" w:hAnsi="Arial"/>
          <w:b/>
          <w:sz w:val="24"/>
          <w:szCs w:val="24"/>
        </w:rPr>
        <w:t>3</w:t>
      </w:r>
      <w:r>
        <w:rPr>
          <w:rFonts w:ascii="Arial" w:eastAsia="Times New Roman" w:hAnsi="Arial"/>
          <w:b/>
          <w:bCs/>
          <w:sz w:val="24"/>
          <w:szCs w:val="24"/>
        </w:rPr>
        <w:tab/>
      </w:r>
      <w:r w:rsidR="00A0117A" w:rsidRPr="0038524C">
        <w:rPr>
          <w:rFonts w:ascii="Arial" w:eastAsia="Times New Roman" w:hAnsi="Arial"/>
          <w:b/>
          <w:bCs/>
          <w:sz w:val="24"/>
          <w:szCs w:val="24"/>
        </w:rPr>
        <w:t>R2-230</w:t>
      </w:r>
      <w:r w:rsidR="00A5192D">
        <w:rPr>
          <w:rFonts w:ascii="Arial" w:eastAsia="Times New Roman" w:hAnsi="Arial"/>
          <w:b/>
          <w:bCs/>
          <w:sz w:val="24"/>
          <w:szCs w:val="24"/>
        </w:rPr>
        <w:t>715</w:t>
      </w:r>
      <w:r w:rsidR="006141DB">
        <w:rPr>
          <w:rFonts w:ascii="Arial" w:eastAsia="Times New Roman" w:hAnsi="Arial"/>
          <w:b/>
          <w:bCs/>
          <w:sz w:val="24"/>
          <w:szCs w:val="24"/>
        </w:rPr>
        <w:t>6</w:t>
      </w:r>
    </w:p>
    <w:p w14:paraId="44E6D286" w14:textId="384B3DF9" w:rsidR="00DF75A2" w:rsidRPr="00DF75A2" w:rsidRDefault="00E27043" w:rsidP="00DF75A2">
      <w:pPr>
        <w:rPr>
          <w:rFonts w:ascii="Arial" w:hAnsi="Arial"/>
          <w:b/>
          <w:noProof/>
          <w:sz w:val="24"/>
        </w:rPr>
      </w:pPr>
      <w:r w:rsidRPr="00E27043">
        <w:rPr>
          <w:rFonts w:ascii="Arial" w:hAnsi="Arial"/>
          <w:b/>
          <w:noProof/>
          <w:sz w:val="24"/>
        </w:rPr>
        <w:t>Toulouse</w:t>
      </w:r>
      <w:r w:rsidR="00DF75A2" w:rsidRPr="00DF75A2">
        <w:rPr>
          <w:rFonts w:ascii="Arial" w:hAnsi="Arial"/>
          <w:b/>
          <w:noProof/>
          <w:sz w:val="24"/>
        </w:rPr>
        <w:t xml:space="preserve">, </w:t>
      </w:r>
      <w:r>
        <w:rPr>
          <w:rFonts w:ascii="Arial" w:hAnsi="Arial"/>
          <w:b/>
          <w:noProof/>
          <w:sz w:val="24"/>
        </w:rPr>
        <w:t>August 21-25</w:t>
      </w:r>
      <w:r w:rsidR="00DF75A2" w:rsidRPr="00DF75A2">
        <w:rPr>
          <w:rFonts w:ascii="Arial" w:hAnsi="Arial"/>
          <w:b/>
          <w:noProof/>
          <w:sz w:val="24"/>
        </w:rPr>
        <w:t xml:space="preserve">, </w:t>
      </w:r>
      <w:r>
        <w:rPr>
          <w:rFonts w:ascii="Arial" w:hAnsi="Arial"/>
          <w:b/>
          <w:noProof/>
          <w:sz w:val="24"/>
        </w:rPr>
        <w:t>2023</w:t>
      </w:r>
    </w:p>
    <w:p w14:paraId="78AF63CC" w14:textId="77777777" w:rsidR="008A48D8" w:rsidRPr="00DF75A2" w:rsidRDefault="008A48D8">
      <w:pPr>
        <w:pStyle w:val="af0"/>
        <w:jc w:val="both"/>
        <w:rPr>
          <w:rFonts w:eastAsiaTheme="minorEastAsia"/>
          <w:bCs/>
          <w:sz w:val="24"/>
        </w:rPr>
      </w:pPr>
    </w:p>
    <w:p w14:paraId="263F7E50" w14:textId="366D83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384848">
        <w:rPr>
          <w:rFonts w:ascii="Arial" w:hAnsi="Arial" w:cs="Arial"/>
          <w:b/>
          <w:sz w:val="22"/>
        </w:rPr>
        <w:t>7</w:t>
      </w:r>
      <w:r w:rsidR="00DC710E">
        <w:rPr>
          <w:rFonts w:ascii="Arial" w:hAnsi="Arial" w:cs="Arial"/>
          <w:b/>
          <w:sz w:val="22"/>
        </w:rPr>
        <w:t>.5.4</w:t>
      </w:r>
      <w:r w:rsidR="00384848">
        <w:rPr>
          <w:rFonts w:ascii="Arial" w:hAnsi="Arial" w:cs="Arial"/>
          <w:b/>
          <w:sz w:val="22"/>
        </w:rPr>
        <w:t>.1</w:t>
      </w:r>
    </w:p>
    <w:p w14:paraId="6CDD9A34" w14:textId="26952BC6"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771C18">
        <w:rPr>
          <w:rFonts w:ascii="Arial" w:hAnsi="Arial" w:cs="Arial"/>
          <w:b/>
          <w:sz w:val="22"/>
        </w:rPr>
        <w:t>onor</w:t>
      </w:r>
    </w:p>
    <w:p w14:paraId="0C71A040" w14:textId="0ED9F306"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384848" w:rsidRPr="00384848">
        <w:rPr>
          <w:rFonts w:ascii="Arial" w:hAnsi="Arial" w:cs="Arial"/>
          <w:b/>
          <w:sz w:val="22"/>
        </w:rPr>
        <w:t xml:space="preserve">Discussion on </w:t>
      </w:r>
      <w:r w:rsidR="00771C18">
        <w:rPr>
          <w:rFonts w:ascii="Arial" w:hAnsi="Arial" w:cs="Arial"/>
          <w:b/>
          <w:sz w:val="22"/>
        </w:rPr>
        <w:t>BSR</w:t>
      </w:r>
      <w:r w:rsidR="00384848" w:rsidRPr="00384848">
        <w:rPr>
          <w:rFonts w:ascii="Arial" w:hAnsi="Arial" w:cs="Arial"/>
          <w:b/>
          <w:sz w:val="22"/>
        </w:rPr>
        <w:t xml:space="preserve"> enhancements for XR</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7CC8FFC" w14:textId="14303ECB" w:rsidR="00C001D7" w:rsidRDefault="00345E3A" w:rsidP="001067B3">
      <w:pPr>
        <w:spacing w:beforeLines="50" w:before="120"/>
        <w:jc w:val="both"/>
        <w:rPr>
          <w:lang w:eastAsia="zh-CN"/>
        </w:rPr>
      </w:pPr>
      <w:r>
        <w:rPr>
          <w:lang w:eastAsia="zh-CN"/>
        </w:rPr>
        <w:t>In</w:t>
      </w:r>
      <w:r w:rsidRPr="00345E3A">
        <w:t xml:space="preserve"> </w:t>
      </w:r>
      <w:r w:rsidR="00C22AE9">
        <w:rPr>
          <w:lang w:eastAsia="zh-CN"/>
        </w:rPr>
        <w:t>previous RAN2</w:t>
      </w:r>
      <w:r w:rsidRPr="00345E3A">
        <w:rPr>
          <w:lang w:eastAsia="zh-CN"/>
        </w:rPr>
        <w:t xml:space="preserve"> meeting</w:t>
      </w:r>
      <w:r w:rsidR="00FA627D">
        <w:rPr>
          <w:lang w:eastAsia="zh-CN"/>
        </w:rPr>
        <w:t>s</w:t>
      </w:r>
      <w:r w:rsidRPr="00345E3A">
        <w:rPr>
          <w:lang w:eastAsia="zh-CN"/>
        </w:rPr>
        <w:t xml:space="preserve">, the following agreement for </w:t>
      </w:r>
      <w:r w:rsidR="00771C18">
        <w:rPr>
          <w:lang w:eastAsia="zh-CN"/>
        </w:rPr>
        <w:t xml:space="preserve">BSR enhancements </w:t>
      </w:r>
      <w:r w:rsidR="00B46B5E">
        <w:rPr>
          <w:lang w:eastAsia="zh-CN"/>
        </w:rPr>
        <w:t>was</w:t>
      </w:r>
      <w:r w:rsidR="00771C18">
        <w:rPr>
          <w:lang w:eastAsia="zh-CN"/>
        </w:rPr>
        <w:t xml:space="preserve"> achieved</w:t>
      </w:r>
      <w:r w:rsidR="00937046">
        <w:rPr>
          <w:lang w:eastAsia="zh-CN"/>
        </w:rPr>
        <w:t xml:space="preserve"> </w:t>
      </w:r>
      <w:r w:rsidR="00491B19">
        <w:rPr>
          <w:lang w:eastAsia="zh-CN"/>
        </w:rPr>
        <w:t>in RAN2 #121</w:t>
      </w:r>
      <w:proofErr w:type="gramStart"/>
      <w:r w:rsidR="00491B19">
        <w:rPr>
          <w:rFonts w:hint="eastAsia"/>
          <w:lang w:eastAsia="zh-CN"/>
        </w:rPr>
        <w:t>bis</w:t>
      </w:r>
      <w:r w:rsidR="00937046">
        <w:rPr>
          <w:lang w:eastAsia="zh-CN"/>
        </w:rPr>
        <w:t>[</w:t>
      </w:r>
      <w:proofErr w:type="gramEnd"/>
      <w:r w:rsidR="00937046">
        <w:rPr>
          <w:lang w:eastAsia="zh-CN"/>
        </w:rPr>
        <w:t>1]</w:t>
      </w:r>
      <w:r w:rsidR="005C7CD4">
        <w:rPr>
          <w:rFonts w:hint="eastAsia"/>
          <w:lang w:eastAsia="zh-CN"/>
        </w:rPr>
        <w:t>:</w:t>
      </w:r>
    </w:p>
    <w:p w14:paraId="10A4BB99" w14:textId="56F00231" w:rsidR="00491B19" w:rsidRDefault="00491B19" w:rsidP="00491B19">
      <w:pPr>
        <w:pStyle w:val="Agreement"/>
        <w:numPr>
          <w:ilvl w:val="0"/>
          <w:numId w:val="36"/>
        </w:numPr>
      </w:pPr>
      <w:r w:rsidRPr="00AD0FDA">
        <w:t xml:space="preserve">Network can configure which BSR table(s) an LCG is eligible to use. UE determines which BSR table </w:t>
      </w:r>
      <w:r w:rsidRPr="00AD0FDA">
        <w:rPr>
          <w:highlight w:val="yellow"/>
        </w:rPr>
        <w:t>(</w:t>
      </w:r>
      <w:proofErr w:type="gramStart"/>
      <w:r w:rsidRPr="00AD0FDA">
        <w:rPr>
          <w:highlight w:val="yellow"/>
        </w:rPr>
        <w:t>i.e.</w:t>
      </w:r>
      <w:proofErr w:type="gramEnd"/>
      <w:r w:rsidRPr="00AD0FDA">
        <w:rPr>
          <w:highlight w:val="yellow"/>
        </w:rPr>
        <w:t xml:space="preserve"> legacy or something else)</w:t>
      </w:r>
      <w:r w:rsidRPr="00AD0FDA">
        <w:t xml:space="preserve"> the LCG should use. FFS details of this determination </w:t>
      </w:r>
      <w:r w:rsidRPr="00AD0FDA">
        <w:rPr>
          <w:highlight w:val="yellow"/>
        </w:rPr>
        <w:t>(</w:t>
      </w:r>
      <w:proofErr w:type="gramStart"/>
      <w:r w:rsidRPr="00AD0FDA">
        <w:rPr>
          <w:highlight w:val="yellow"/>
        </w:rPr>
        <w:t>e.g.</w:t>
      </w:r>
      <w:proofErr w:type="gramEnd"/>
      <w:r w:rsidRPr="00AD0FDA">
        <w:rPr>
          <w:highlight w:val="yellow"/>
        </w:rPr>
        <w:t xml:space="preserve"> based on buffer size) and how network knows which BSR table each LCG uses</w:t>
      </w:r>
      <w:r w:rsidRPr="00AD0FDA">
        <w:t>.</w:t>
      </w:r>
    </w:p>
    <w:p w14:paraId="5090EE43" w14:textId="28D1A8A7" w:rsidR="00491B19" w:rsidRPr="00491B19" w:rsidRDefault="00491B19" w:rsidP="00491B19">
      <w:pPr>
        <w:spacing w:beforeLines="50" w:before="120"/>
        <w:jc w:val="both"/>
        <w:rPr>
          <w:lang w:eastAsia="zh-CN"/>
        </w:rPr>
      </w:pPr>
      <w:r>
        <w:rPr>
          <w:lang w:eastAsia="zh-CN"/>
        </w:rPr>
        <w:t xml:space="preserve">The following agreement for new BSR table </w:t>
      </w:r>
      <w:r w:rsidR="00B46B5E">
        <w:rPr>
          <w:lang w:eastAsia="zh-CN"/>
        </w:rPr>
        <w:t>was</w:t>
      </w:r>
      <w:r>
        <w:rPr>
          <w:lang w:eastAsia="zh-CN"/>
        </w:rPr>
        <w:t xml:space="preserve"> made in RAN2 #122[</w:t>
      </w:r>
      <w:r w:rsidR="003132E8">
        <w:rPr>
          <w:lang w:eastAsia="zh-CN"/>
        </w:rPr>
        <w:t>2</w:t>
      </w:r>
      <w:r>
        <w:rPr>
          <w:lang w:eastAsia="zh-CN"/>
        </w:rPr>
        <w:t>]:</w:t>
      </w:r>
    </w:p>
    <w:p w14:paraId="667926B6" w14:textId="2DC1C4D6" w:rsidR="005C7CD4" w:rsidRPr="00AE1F22" w:rsidRDefault="00491B19" w:rsidP="005C7CD4">
      <w:pPr>
        <w:pStyle w:val="Agreement"/>
        <w:numPr>
          <w:ilvl w:val="0"/>
          <w:numId w:val="36"/>
        </w:numPr>
        <w:tabs>
          <w:tab w:val="num" w:pos="1619"/>
          <w:tab w:val="num" w:pos="9990"/>
        </w:tabs>
        <w:autoSpaceDN w:val="0"/>
        <w:rPr>
          <w:rFonts w:ascii="Times New Roman" w:hAnsi="Times New Roman"/>
          <w:bCs/>
          <w:szCs w:val="20"/>
        </w:rPr>
      </w:pPr>
      <w:r>
        <w:t>Support one static BSR table with 8 bits BS field for Rel-18 XR (for all cases)</w:t>
      </w:r>
    </w:p>
    <w:p w14:paraId="303E920B" w14:textId="5E4B4961" w:rsidR="009C7C36" w:rsidRDefault="009C7C36" w:rsidP="009E3E88">
      <w:pPr>
        <w:spacing w:beforeLines="50" w:before="120"/>
        <w:jc w:val="both"/>
        <w:rPr>
          <w:lang w:eastAsia="zh-CN"/>
        </w:rPr>
      </w:pPr>
      <w:r>
        <w:rPr>
          <w:rFonts w:hint="eastAsia"/>
          <w:lang w:eastAsia="zh-CN"/>
        </w:rPr>
        <w:t>According</w:t>
      </w:r>
      <w:r>
        <w:rPr>
          <w:lang w:eastAsia="zh-CN"/>
        </w:rPr>
        <w:t xml:space="preserve"> to the </w:t>
      </w:r>
      <w:r w:rsidR="00AD2F1B">
        <w:rPr>
          <w:lang w:eastAsia="zh-CN"/>
        </w:rPr>
        <w:t>above</w:t>
      </w:r>
      <w:r>
        <w:rPr>
          <w:lang w:eastAsia="zh-CN"/>
        </w:rPr>
        <w:t xml:space="preserve"> agreement, </w:t>
      </w:r>
      <w:r w:rsidR="00FC36A9">
        <w:rPr>
          <w:lang w:eastAsia="zh-CN"/>
        </w:rPr>
        <w:t>the remaining issues will be discussed in this document:</w:t>
      </w:r>
    </w:p>
    <w:p w14:paraId="7B80D5AF" w14:textId="3D981426" w:rsidR="00FC36A9" w:rsidRDefault="00FC36A9" w:rsidP="00F40307">
      <w:pPr>
        <w:pStyle w:val="af7"/>
        <w:numPr>
          <w:ilvl w:val="0"/>
          <w:numId w:val="40"/>
        </w:numPr>
        <w:spacing w:beforeLines="50" w:before="120"/>
        <w:ind w:firstLineChars="0"/>
        <w:jc w:val="both"/>
        <w:rPr>
          <w:lang w:eastAsia="zh-CN"/>
        </w:rPr>
      </w:pPr>
      <w:r>
        <w:rPr>
          <w:lang w:eastAsia="zh-CN"/>
        </w:rPr>
        <w:t xml:space="preserve">How the new BSR table </w:t>
      </w:r>
      <w:r w:rsidR="008C097D">
        <w:rPr>
          <w:rFonts w:hint="eastAsia"/>
          <w:lang w:eastAsia="zh-CN"/>
        </w:rPr>
        <w:t>look</w:t>
      </w:r>
      <w:r w:rsidR="00FE1091">
        <w:rPr>
          <w:lang w:eastAsia="zh-CN"/>
        </w:rPr>
        <w:t>s</w:t>
      </w:r>
      <w:r w:rsidR="001F0F02">
        <w:rPr>
          <w:lang w:eastAsia="zh-CN"/>
        </w:rPr>
        <w:t xml:space="preserve"> </w:t>
      </w:r>
      <w:r>
        <w:rPr>
          <w:lang w:eastAsia="zh-CN"/>
        </w:rPr>
        <w:t>like?</w:t>
      </w:r>
    </w:p>
    <w:p w14:paraId="05106CAE" w14:textId="7E44C5E3" w:rsidR="00E8749C" w:rsidRDefault="00E8749C" w:rsidP="00F40307">
      <w:pPr>
        <w:pStyle w:val="af7"/>
        <w:numPr>
          <w:ilvl w:val="0"/>
          <w:numId w:val="40"/>
        </w:numPr>
        <w:spacing w:beforeLines="50" w:before="120"/>
        <w:ind w:firstLineChars="0"/>
        <w:jc w:val="both"/>
        <w:rPr>
          <w:lang w:eastAsia="zh-CN"/>
        </w:rPr>
      </w:pPr>
      <w:r>
        <w:rPr>
          <w:rFonts w:hint="eastAsia"/>
          <w:lang w:eastAsia="zh-CN"/>
        </w:rPr>
        <w:t>H</w:t>
      </w:r>
      <w:r>
        <w:rPr>
          <w:lang w:eastAsia="zh-CN"/>
        </w:rPr>
        <w:t>ow to report the new BSR?</w:t>
      </w:r>
    </w:p>
    <w:p w14:paraId="39681360" w14:textId="45004A84" w:rsidR="00F40307" w:rsidRDefault="00FC36A9" w:rsidP="009E3E88">
      <w:pPr>
        <w:pStyle w:val="af7"/>
        <w:numPr>
          <w:ilvl w:val="0"/>
          <w:numId w:val="40"/>
        </w:numPr>
        <w:spacing w:beforeLines="50" w:before="120"/>
        <w:ind w:firstLineChars="0"/>
        <w:jc w:val="both"/>
        <w:rPr>
          <w:lang w:eastAsia="zh-CN"/>
        </w:rPr>
      </w:pPr>
      <w:bookmarkStart w:id="1" w:name="_Hlk134451243"/>
      <w:r>
        <w:rPr>
          <w:lang w:eastAsia="zh-CN"/>
        </w:rPr>
        <w:t xml:space="preserve">Whether the </w:t>
      </w:r>
      <w:r w:rsidR="00835A95">
        <w:rPr>
          <w:lang w:eastAsia="zh-CN"/>
        </w:rPr>
        <w:t>delay status</w:t>
      </w:r>
      <w:r>
        <w:rPr>
          <w:lang w:eastAsia="zh-CN"/>
        </w:rPr>
        <w:t xml:space="preserve"> </w:t>
      </w:r>
      <w:r w:rsidR="001F0F02">
        <w:rPr>
          <w:lang w:eastAsia="zh-CN"/>
        </w:rPr>
        <w:t>report</w:t>
      </w:r>
      <w:r w:rsidR="00FE1B70">
        <w:rPr>
          <w:lang w:eastAsia="zh-CN"/>
        </w:rPr>
        <w:t xml:space="preserve"> is</w:t>
      </w:r>
      <w:r w:rsidR="001F0F02">
        <w:rPr>
          <w:lang w:eastAsia="zh-CN"/>
        </w:rPr>
        <w:t xml:space="preserve"> </w:t>
      </w:r>
      <w:r w:rsidR="00092CFB">
        <w:rPr>
          <w:lang w:eastAsia="zh-CN"/>
        </w:rPr>
        <w:t>contained</w:t>
      </w:r>
      <w:r w:rsidR="001F0F02">
        <w:rPr>
          <w:lang w:eastAsia="zh-CN"/>
        </w:rPr>
        <w:t xml:space="preserve"> </w:t>
      </w:r>
      <w:r w:rsidR="00AC5233">
        <w:rPr>
          <w:lang w:eastAsia="zh-CN"/>
        </w:rPr>
        <w:t>in</w:t>
      </w:r>
      <w:r w:rsidR="001F0F02">
        <w:rPr>
          <w:lang w:eastAsia="zh-CN"/>
        </w:rPr>
        <w:t xml:space="preserve"> BSR?</w:t>
      </w:r>
      <w:bookmarkEnd w:id="1"/>
      <w:r w:rsidR="00F40307" w:rsidRPr="00F40307">
        <w:rPr>
          <w:lang w:eastAsia="zh-CN"/>
        </w:rPr>
        <w:t xml:space="preserve"> </w:t>
      </w:r>
    </w:p>
    <w:p w14:paraId="49B5CBBB" w14:textId="05281B3B" w:rsidR="008A48D8" w:rsidRPr="00B108B9" w:rsidRDefault="00124F8D" w:rsidP="00B911B6">
      <w:pPr>
        <w:pStyle w:val="1"/>
        <w:numPr>
          <w:ilvl w:val="0"/>
          <w:numId w:val="4"/>
        </w:numPr>
        <w:jc w:val="both"/>
      </w:pPr>
      <w:r>
        <w:t>Discussion</w:t>
      </w:r>
    </w:p>
    <w:p w14:paraId="4E7570E2" w14:textId="0E49C96E" w:rsidR="007C4136" w:rsidRPr="0035186F" w:rsidRDefault="00031482" w:rsidP="0035186F">
      <w:pPr>
        <w:spacing w:after="180"/>
        <w:outlineLvl w:val="1"/>
        <w:rPr>
          <w:rFonts w:ascii="Arial" w:hAnsi="Arial" w:cs="Arial"/>
          <w:sz w:val="32"/>
          <w:szCs w:val="32"/>
          <w:lang w:eastAsia="zh-CN"/>
        </w:rPr>
      </w:pPr>
      <w:r>
        <w:rPr>
          <w:rFonts w:ascii="Arial" w:eastAsiaTheme="minorEastAsia" w:hAnsi="Arial" w:cs="Arial"/>
          <w:sz w:val="32"/>
          <w:szCs w:val="32"/>
          <w:lang w:eastAsia="zh-CN"/>
        </w:rPr>
        <w:t>2.</w:t>
      </w:r>
      <w:r w:rsidR="00676373">
        <w:rPr>
          <w:rFonts w:ascii="Arial" w:eastAsiaTheme="minorEastAsia" w:hAnsi="Arial" w:cs="Arial"/>
          <w:sz w:val="32"/>
          <w:szCs w:val="32"/>
          <w:lang w:eastAsia="zh-CN"/>
        </w:rPr>
        <w:t xml:space="preserve">1 </w:t>
      </w:r>
      <w:r w:rsidR="0035186F" w:rsidRPr="0035186F">
        <w:rPr>
          <w:rFonts w:ascii="Arial" w:eastAsiaTheme="minorEastAsia" w:hAnsi="Arial" w:cs="Arial"/>
          <w:sz w:val="32"/>
          <w:szCs w:val="32"/>
          <w:lang w:eastAsia="zh-CN"/>
        </w:rPr>
        <w:t xml:space="preserve">How the new BSR table </w:t>
      </w:r>
      <w:r w:rsidR="008C097D">
        <w:rPr>
          <w:rFonts w:ascii="Arial" w:eastAsiaTheme="minorEastAsia" w:hAnsi="Arial" w:cs="Arial"/>
          <w:sz w:val="32"/>
          <w:szCs w:val="32"/>
          <w:lang w:eastAsia="zh-CN"/>
        </w:rPr>
        <w:t>look</w:t>
      </w:r>
      <w:r w:rsidR="00FE1091">
        <w:rPr>
          <w:rFonts w:ascii="Arial" w:eastAsiaTheme="minorEastAsia" w:hAnsi="Arial" w:cs="Arial"/>
          <w:sz w:val="32"/>
          <w:szCs w:val="32"/>
          <w:lang w:eastAsia="zh-CN"/>
        </w:rPr>
        <w:t>s</w:t>
      </w:r>
      <w:r w:rsidR="0035186F" w:rsidRPr="0035186F">
        <w:rPr>
          <w:rFonts w:ascii="Arial" w:eastAsiaTheme="minorEastAsia" w:hAnsi="Arial" w:cs="Arial"/>
          <w:sz w:val="32"/>
          <w:szCs w:val="32"/>
          <w:lang w:eastAsia="zh-CN"/>
        </w:rPr>
        <w:t xml:space="preserve"> like</w:t>
      </w:r>
      <w:r w:rsidR="0035186F">
        <w:rPr>
          <w:rFonts w:ascii="Arial" w:eastAsiaTheme="minorEastAsia" w:hAnsi="Arial" w:cs="Arial"/>
          <w:sz w:val="32"/>
          <w:szCs w:val="32"/>
          <w:lang w:eastAsia="zh-CN"/>
        </w:rPr>
        <w:t>?</w:t>
      </w:r>
    </w:p>
    <w:p w14:paraId="65612C75" w14:textId="6D571665" w:rsidR="00491B19" w:rsidRPr="00491B19" w:rsidRDefault="00491B19" w:rsidP="007C4136">
      <w:pPr>
        <w:spacing w:beforeLines="50" w:before="120"/>
        <w:jc w:val="both"/>
        <w:rPr>
          <w:b/>
          <w:bCs/>
          <w:i/>
          <w:iCs/>
          <w:u w:val="single"/>
          <w:lang w:eastAsia="zh-CN"/>
        </w:rPr>
      </w:pPr>
      <w:r w:rsidRPr="00491B19">
        <w:rPr>
          <w:b/>
          <w:bCs/>
          <w:i/>
          <w:iCs/>
          <w:u w:val="single"/>
          <w:lang w:eastAsia="zh-CN"/>
        </w:rPr>
        <w:t>The maximum</w:t>
      </w:r>
      <w:r w:rsidR="00C344C7">
        <w:rPr>
          <w:b/>
          <w:bCs/>
          <w:i/>
          <w:iCs/>
          <w:u w:val="single"/>
          <w:lang w:eastAsia="zh-CN"/>
        </w:rPr>
        <w:t xml:space="preserve"> </w:t>
      </w:r>
      <w:r w:rsidR="00C344C7">
        <w:rPr>
          <w:rFonts w:hint="eastAsia"/>
          <w:b/>
          <w:bCs/>
          <w:i/>
          <w:iCs/>
          <w:u w:val="single"/>
          <w:lang w:eastAsia="zh-CN"/>
        </w:rPr>
        <w:t>and</w:t>
      </w:r>
      <w:r w:rsidR="00C344C7">
        <w:rPr>
          <w:b/>
          <w:bCs/>
          <w:i/>
          <w:iCs/>
          <w:u w:val="single"/>
          <w:lang w:eastAsia="zh-CN"/>
        </w:rPr>
        <w:t xml:space="preserve"> </w:t>
      </w:r>
      <w:r w:rsidR="00C344C7">
        <w:rPr>
          <w:rFonts w:hint="eastAsia"/>
          <w:b/>
          <w:bCs/>
          <w:i/>
          <w:iCs/>
          <w:u w:val="single"/>
          <w:lang w:eastAsia="zh-CN"/>
        </w:rPr>
        <w:t>min</w:t>
      </w:r>
      <w:r w:rsidR="00C344C7">
        <w:rPr>
          <w:b/>
          <w:bCs/>
          <w:i/>
          <w:iCs/>
          <w:u w:val="single"/>
          <w:lang w:eastAsia="zh-CN"/>
        </w:rPr>
        <w:t>imum</w:t>
      </w:r>
      <w:r w:rsidRPr="00491B19">
        <w:rPr>
          <w:b/>
          <w:bCs/>
          <w:i/>
          <w:iCs/>
          <w:u w:val="single"/>
          <w:lang w:eastAsia="zh-CN"/>
        </w:rPr>
        <w:t xml:space="preserve"> value</w:t>
      </w:r>
      <w:r w:rsidR="00DD1B35">
        <w:rPr>
          <w:b/>
          <w:bCs/>
          <w:i/>
          <w:iCs/>
          <w:u w:val="single"/>
          <w:lang w:eastAsia="zh-CN"/>
        </w:rPr>
        <w:t>s</w:t>
      </w:r>
      <w:r w:rsidRPr="00491B19">
        <w:rPr>
          <w:b/>
          <w:bCs/>
          <w:i/>
          <w:iCs/>
          <w:u w:val="single"/>
          <w:lang w:eastAsia="zh-CN"/>
        </w:rPr>
        <w:t xml:space="preserve"> of the new BSR table</w:t>
      </w:r>
    </w:p>
    <w:p w14:paraId="4CA8EC8B" w14:textId="7F012221" w:rsidR="0035186F" w:rsidRDefault="00964867" w:rsidP="007C4136">
      <w:pPr>
        <w:spacing w:beforeLines="50" w:before="120"/>
        <w:jc w:val="both"/>
        <w:rPr>
          <w:lang w:eastAsia="zh-CN"/>
        </w:rPr>
      </w:pPr>
      <w:r>
        <w:rPr>
          <w:lang w:eastAsia="zh-CN"/>
        </w:rPr>
        <w:t>In</w:t>
      </w:r>
      <w:r w:rsidR="009E2FFB">
        <w:rPr>
          <w:lang w:eastAsia="zh-CN"/>
        </w:rPr>
        <w:t xml:space="preserve"> TR 38.838-h00, the </w:t>
      </w:r>
      <w:r w:rsidR="00826839">
        <w:rPr>
          <w:lang w:eastAsia="zh-CN"/>
        </w:rPr>
        <w:t>packet size of a video frame</w:t>
      </w:r>
      <w:r w:rsidR="009149B4" w:rsidRPr="009149B4">
        <w:rPr>
          <w:lang w:eastAsia="zh-CN"/>
        </w:rPr>
        <w:t xml:space="preserve"> </w:t>
      </w:r>
      <w:r w:rsidR="009149B4">
        <w:rPr>
          <w:lang w:eastAsia="zh-CN"/>
        </w:rPr>
        <w:t>for single-stream</w:t>
      </w:r>
      <w:r w:rsidR="00826839">
        <w:rPr>
          <w:lang w:eastAsia="zh-CN"/>
        </w:rPr>
        <w:t xml:space="preserve"> is formulized</w:t>
      </w:r>
      <w:r w:rsidR="00D4030A">
        <w:rPr>
          <w:lang w:eastAsia="zh-CN"/>
        </w:rPr>
        <w:t xml:space="preserve"> </w:t>
      </w:r>
      <w:r w:rsidR="00826839">
        <w:rPr>
          <w:lang w:eastAsia="zh-CN"/>
        </w:rPr>
        <w:t>as following:</w:t>
      </w:r>
    </w:p>
    <w:tbl>
      <w:tblPr>
        <w:tblStyle w:val="af5"/>
        <w:tblW w:w="0" w:type="auto"/>
        <w:jc w:val="center"/>
        <w:tblLook w:val="04A0" w:firstRow="1" w:lastRow="0" w:firstColumn="1" w:lastColumn="0" w:noHBand="0" w:noVBand="1"/>
      </w:tblPr>
      <w:tblGrid>
        <w:gridCol w:w="1635"/>
        <w:gridCol w:w="1635"/>
        <w:gridCol w:w="1995"/>
        <w:gridCol w:w="3421"/>
      </w:tblGrid>
      <w:tr w:rsidR="00826839" w:rsidRPr="008C3AB0" w14:paraId="1CCC3A3A" w14:textId="77777777" w:rsidTr="00CE465F">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6AE4DAE7" w14:textId="77777777" w:rsidR="00826839" w:rsidRPr="008C3AB0" w:rsidRDefault="00826839" w:rsidP="00CE465F">
            <w:pPr>
              <w:pStyle w:val="TAH"/>
            </w:pPr>
            <w:r w:rsidRPr="008C3AB0">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68AEC8C6" w14:textId="77777777" w:rsidR="00826839" w:rsidRPr="008C3AB0" w:rsidRDefault="00826839" w:rsidP="00CE465F">
            <w:pPr>
              <w:pStyle w:val="TAH"/>
            </w:pPr>
            <w:r w:rsidRPr="008C3AB0">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145953AF" w14:textId="77777777" w:rsidR="00826839" w:rsidRPr="008C3AB0" w:rsidRDefault="00826839" w:rsidP="00CE465F">
            <w:pPr>
              <w:pStyle w:val="TAH"/>
            </w:pPr>
            <w:r w:rsidRPr="008C3AB0">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41EC2ECD" w14:textId="77777777" w:rsidR="00826839" w:rsidRPr="008C3AB0" w:rsidRDefault="00826839" w:rsidP="00CE465F">
            <w:pPr>
              <w:pStyle w:val="TAH"/>
            </w:pPr>
            <w:r w:rsidRPr="008C3AB0">
              <w:t>Optional values for evaluation for single eye buffer</w:t>
            </w:r>
          </w:p>
        </w:tc>
      </w:tr>
      <w:tr w:rsidR="00826839" w:rsidRPr="008C3AB0" w14:paraId="56DC84BB" w14:textId="77777777" w:rsidTr="00CE465F">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61E28F0C" w14:textId="77777777" w:rsidR="00826839" w:rsidRPr="008C3AB0" w:rsidRDefault="00826839" w:rsidP="00CE465F">
            <w:pPr>
              <w:pStyle w:val="TAL"/>
              <w:jc w:val="center"/>
            </w:pPr>
            <w:r w:rsidRPr="008C3AB0">
              <w:t>Mean: M</w:t>
            </w:r>
          </w:p>
        </w:tc>
        <w:tc>
          <w:tcPr>
            <w:tcW w:w="1635" w:type="dxa"/>
            <w:tcBorders>
              <w:top w:val="single" w:sz="4" w:space="0" w:color="auto"/>
              <w:left w:val="single" w:sz="4" w:space="0" w:color="auto"/>
              <w:bottom w:val="single" w:sz="4" w:space="0" w:color="auto"/>
              <w:right w:val="single" w:sz="4" w:space="0" w:color="auto"/>
            </w:tcBorders>
            <w:hideMark/>
          </w:tcPr>
          <w:p w14:paraId="4B96A03E" w14:textId="77777777" w:rsidR="00826839" w:rsidRPr="008C3AB0" w:rsidRDefault="00826839" w:rsidP="00CE465F">
            <w:pPr>
              <w:pStyle w:val="TAL"/>
              <w:jc w:val="center"/>
            </w:pPr>
            <w:r w:rsidRPr="008C3AB0">
              <w:t>byte</w:t>
            </w:r>
          </w:p>
        </w:tc>
        <w:tc>
          <w:tcPr>
            <w:tcW w:w="1995" w:type="dxa"/>
            <w:tcBorders>
              <w:top w:val="single" w:sz="4" w:space="0" w:color="auto"/>
              <w:left w:val="single" w:sz="4" w:space="0" w:color="auto"/>
              <w:bottom w:val="single" w:sz="4" w:space="0" w:color="auto"/>
              <w:right w:val="single" w:sz="4" w:space="0" w:color="auto"/>
            </w:tcBorders>
            <w:hideMark/>
          </w:tcPr>
          <w:p w14:paraId="6C8E3F0A" w14:textId="77777777" w:rsidR="00826839" w:rsidRPr="008C3AB0" w:rsidRDefault="00826839" w:rsidP="00CE465F">
            <w:pPr>
              <w:pStyle w:val="TAL"/>
              <w:jc w:val="center"/>
            </w:pPr>
            <w:bookmarkStart w:id="2" w:name="OLE_LINK15"/>
            <w:r w:rsidRPr="008C3AB0">
              <w:t>R×1e6 / F / 8</w:t>
            </w:r>
            <w:bookmarkEnd w:id="2"/>
          </w:p>
        </w:tc>
        <w:tc>
          <w:tcPr>
            <w:tcW w:w="3421" w:type="dxa"/>
            <w:tcBorders>
              <w:top w:val="single" w:sz="4" w:space="0" w:color="auto"/>
              <w:left w:val="single" w:sz="4" w:space="0" w:color="auto"/>
              <w:bottom w:val="single" w:sz="4" w:space="0" w:color="auto"/>
              <w:right w:val="single" w:sz="4" w:space="0" w:color="auto"/>
            </w:tcBorders>
            <w:hideMark/>
          </w:tcPr>
          <w:p w14:paraId="28155EA4" w14:textId="77777777" w:rsidR="00826839" w:rsidRPr="008C3AB0" w:rsidRDefault="00826839" w:rsidP="00CE465F">
            <w:pPr>
              <w:pStyle w:val="TAL"/>
              <w:jc w:val="center"/>
            </w:pPr>
            <w:r w:rsidRPr="008C3AB0">
              <w:t>R×1e6 / F / 8</w:t>
            </w:r>
          </w:p>
        </w:tc>
      </w:tr>
      <w:tr w:rsidR="00826839" w:rsidRPr="008C3AB0" w14:paraId="3341C967" w14:textId="77777777" w:rsidTr="00CE465F">
        <w:trPr>
          <w:jc w:val="center"/>
        </w:trPr>
        <w:tc>
          <w:tcPr>
            <w:tcW w:w="1635" w:type="dxa"/>
            <w:tcBorders>
              <w:top w:val="single" w:sz="4" w:space="0" w:color="auto"/>
              <w:left w:val="single" w:sz="4" w:space="0" w:color="auto"/>
              <w:bottom w:val="single" w:sz="4" w:space="0" w:color="auto"/>
              <w:right w:val="single" w:sz="4" w:space="0" w:color="auto"/>
            </w:tcBorders>
            <w:hideMark/>
          </w:tcPr>
          <w:p w14:paraId="64DCDAE4" w14:textId="77777777" w:rsidR="00826839" w:rsidRPr="008C3AB0" w:rsidRDefault="00826839" w:rsidP="00CE465F">
            <w:pPr>
              <w:pStyle w:val="TAL"/>
              <w:jc w:val="center"/>
            </w:pPr>
            <w:r w:rsidRPr="008C3AB0">
              <w:t>STD</w:t>
            </w:r>
          </w:p>
        </w:tc>
        <w:tc>
          <w:tcPr>
            <w:tcW w:w="1635" w:type="dxa"/>
            <w:tcBorders>
              <w:top w:val="single" w:sz="4" w:space="0" w:color="auto"/>
              <w:left w:val="single" w:sz="4" w:space="0" w:color="auto"/>
              <w:bottom w:val="single" w:sz="4" w:space="0" w:color="auto"/>
              <w:right w:val="single" w:sz="4" w:space="0" w:color="auto"/>
            </w:tcBorders>
            <w:hideMark/>
          </w:tcPr>
          <w:p w14:paraId="07C63852" w14:textId="77777777" w:rsidR="00826839" w:rsidRPr="008C3AB0" w:rsidRDefault="00826839" w:rsidP="00CE465F">
            <w:pPr>
              <w:pStyle w:val="TAL"/>
              <w:jc w:val="center"/>
            </w:pPr>
            <w:r w:rsidRPr="008C3AB0">
              <w:t>byte</w:t>
            </w:r>
          </w:p>
        </w:tc>
        <w:tc>
          <w:tcPr>
            <w:tcW w:w="1995" w:type="dxa"/>
            <w:tcBorders>
              <w:top w:val="single" w:sz="4" w:space="0" w:color="auto"/>
              <w:left w:val="single" w:sz="4" w:space="0" w:color="auto"/>
              <w:bottom w:val="single" w:sz="4" w:space="0" w:color="auto"/>
              <w:right w:val="single" w:sz="4" w:space="0" w:color="auto"/>
            </w:tcBorders>
            <w:hideMark/>
          </w:tcPr>
          <w:p w14:paraId="5A6B4CF2" w14:textId="77777777" w:rsidR="00826839" w:rsidRPr="008C3AB0" w:rsidRDefault="00826839" w:rsidP="00CE465F">
            <w:pPr>
              <w:pStyle w:val="TAL"/>
              <w:jc w:val="center"/>
            </w:pPr>
            <w:r w:rsidRPr="008C3AB0">
              <w:t>10.5% of M</w:t>
            </w:r>
          </w:p>
        </w:tc>
        <w:tc>
          <w:tcPr>
            <w:tcW w:w="3421" w:type="dxa"/>
            <w:tcBorders>
              <w:top w:val="single" w:sz="4" w:space="0" w:color="auto"/>
              <w:left w:val="single" w:sz="4" w:space="0" w:color="auto"/>
              <w:bottom w:val="single" w:sz="4" w:space="0" w:color="auto"/>
              <w:right w:val="single" w:sz="4" w:space="0" w:color="auto"/>
            </w:tcBorders>
            <w:hideMark/>
          </w:tcPr>
          <w:p w14:paraId="6173D1BA" w14:textId="77777777" w:rsidR="00826839" w:rsidRPr="008C3AB0" w:rsidRDefault="00826839" w:rsidP="00CE465F">
            <w:pPr>
              <w:pStyle w:val="TAL"/>
              <w:jc w:val="center"/>
            </w:pPr>
            <w:r w:rsidRPr="008C3AB0">
              <w:rPr>
                <w:rFonts w:hint="eastAsia"/>
                <w:lang w:eastAsia="zh-CN"/>
              </w:rPr>
              <w:t>3</w:t>
            </w:r>
            <w:r w:rsidRPr="008C3AB0">
              <w:t xml:space="preserve"> % of M</w:t>
            </w:r>
          </w:p>
        </w:tc>
      </w:tr>
      <w:tr w:rsidR="00826839" w:rsidRPr="008C3AB0" w14:paraId="5E450D63" w14:textId="77777777" w:rsidTr="00CE465F">
        <w:trPr>
          <w:jc w:val="center"/>
        </w:trPr>
        <w:tc>
          <w:tcPr>
            <w:tcW w:w="1635" w:type="dxa"/>
            <w:tcBorders>
              <w:top w:val="single" w:sz="4" w:space="0" w:color="auto"/>
              <w:left w:val="single" w:sz="4" w:space="0" w:color="auto"/>
              <w:bottom w:val="single" w:sz="4" w:space="0" w:color="auto"/>
              <w:right w:val="single" w:sz="4" w:space="0" w:color="auto"/>
            </w:tcBorders>
            <w:hideMark/>
          </w:tcPr>
          <w:p w14:paraId="7DD83F6B" w14:textId="77777777" w:rsidR="00826839" w:rsidRPr="008C3AB0" w:rsidRDefault="00826839" w:rsidP="00CE465F">
            <w:pPr>
              <w:pStyle w:val="TAL"/>
              <w:jc w:val="center"/>
            </w:pPr>
            <w:r w:rsidRPr="008C3AB0">
              <w:t>Max</w:t>
            </w:r>
          </w:p>
        </w:tc>
        <w:tc>
          <w:tcPr>
            <w:tcW w:w="1635" w:type="dxa"/>
            <w:tcBorders>
              <w:top w:val="single" w:sz="4" w:space="0" w:color="auto"/>
              <w:left w:val="single" w:sz="4" w:space="0" w:color="auto"/>
              <w:bottom w:val="single" w:sz="4" w:space="0" w:color="auto"/>
              <w:right w:val="single" w:sz="4" w:space="0" w:color="auto"/>
            </w:tcBorders>
            <w:hideMark/>
          </w:tcPr>
          <w:p w14:paraId="6C05E541" w14:textId="77777777" w:rsidR="00826839" w:rsidRPr="008C3AB0" w:rsidRDefault="00826839" w:rsidP="00CE465F">
            <w:pPr>
              <w:pStyle w:val="TAL"/>
              <w:jc w:val="center"/>
            </w:pPr>
            <w:r w:rsidRPr="008C3AB0">
              <w:t>byte</w:t>
            </w:r>
          </w:p>
        </w:tc>
        <w:tc>
          <w:tcPr>
            <w:tcW w:w="1995" w:type="dxa"/>
            <w:tcBorders>
              <w:top w:val="single" w:sz="4" w:space="0" w:color="auto"/>
              <w:left w:val="single" w:sz="4" w:space="0" w:color="auto"/>
              <w:bottom w:val="single" w:sz="4" w:space="0" w:color="auto"/>
              <w:right w:val="single" w:sz="4" w:space="0" w:color="auto"/>
            </w:tcBorders>
            <w:hideMark/>
          </w:tcPr>
          <w:p w14:paraId="3938D258" w14:textId="77777777" w:rsidR="00826839" w:rsidRPr="008C3AB0" w:rsidRDefault="00826839" w:rsidP="00CE465F">
            <w:pPr>
              <w:pStyle w:val="TAL"/>
              <w:jc w:val="center"/>
            </w:pPr>
            <w:r w:rsidRPr="008C3AB0">
              <w:t>150% of M</w:t>
            </w:r>
          </w:p>
        </w:tc>
        <w:tc>
          <w:tcPr>
            <w:tcW w:w="3421" w:type="dxa"/>
            <w:tcBorders>
              <w:top w:val="single" w:sz="4" w:space="0" w:color="auto"/>
              <w:left w:val="single" w:sz="4" w:space="0" w:color="auto"/>
              <w:bottom w:val="single" w:sz="4" w:space="0" w:color="auto"/>
              <w:right w:val="single" w:sz="4" w:space="0" w:color="auto"/>
            </w:tcBorders>
            <w:hideMark/>
          </w:tcPr>
          <w:p w14:paraId="53EA4AD1" w14:textId="77777777" w:rsidR="00826839" w:rsidRPr="008C3AB0" w:rsidRDefault="00826839" w:rsidP="00CE465F">
            <w:pPr>
              <w:pStyle w:val="TAL"/>
              <w:jc w:val="center"/>
            </w:pPr>
            <w:r w:rsidRPr="008C3AB0">
              <w:rPr>
                <w:rFonts w:hint="eastAsia"/>
                <w:lang w:eastAsia="zh-CN"/>
              </w:rPr>
              <w:t>109</w:t>
            </w:r>
            <w:r w:rsidRPr="008C3AB0">
              <w:t>% of M</w:t>
            </w:r>
          </w:p>
        </w:tc>
      </w:tr>
      <w:tr w:rsidR="00826839" w:rsidRPr="008C3AB0" w14:paraId="0E9E54EE" w14:textId="77777777" w:rsidTr="00CE465F">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1A1F8A86" w14:textId="77777777" w:rsidR="00826839" w:rsidRPr="008C3AB0" w:rsidRDefault="00826839" w:rsidP="00CE465F">
            <w:pPr>
              <w:pStyle w:val="TAL"/>
              <w:jc w:val="center"/>
            </w:pPr>
            <w:r w:rsidRPr="008C3AB0">
              <w:t>Min</w:t>
            </w:r>
          </w:p>
        </w:tc>
        <w:tc>
          <w:tcPr>
            <w:tcW w:w="1635" w:type="dxa"/>
            <w:tcBorders>
              <w:top w:val="single" w:sz="4" w:space="0" w:color="auto"/>
              <w:left w:val="single" w:sz="4" w:space="0" w:color="auto"/>
              <w:bottom w:val="single" w:sz="4" w:space="0" w:color="auto"/>
              <w:right w:val="single" w:sz="4" w:space="0" w:color="auto"/>
            </w:tcBorders>
            <w:hideMark/>
          </w:tcPr>
          <w:p w14:paraId="4711FE50" w14:textId="77777777" w:rsidR="00826839" w:rsidRPr="008C3AB0" w:rsidRDefault="00826839" w:rsidP="00CE465F">
            <w:pPr>
              <w:pStyle w:val="TAL"/>
              <w:jc w:val="center"/>
            </w:pPr>
            <w:r w:rsidRPr="008C3AB0">
              <w:t>byte</w:t>
            </w:r>
          </w:p>
        </w:tc>
        <w:tc>
          <w:tcPr>
            <w:tcW w:w="1995" w:type="dxa"/>
            <w:tcBorders>
              <w:top w:val="single" w:sz="4" w:space="0" w:color="auto"/>
              <w:left w:val="single" w:sz="4" w:space="0" w:color="auto"/>
              <w:bottom w:val="single" w:sz="4" w:space="0" w:color="auto"/>
              <w:right w:val="single" w:sz="4" w:space="0" w:color="auto"/>
            </w:tcBorders>
            <w:hideMark/>
          </w:tcPr>
          <w:p w14:paraId="18560F6B" w14:textId="77777777" w:rsidR="00826839" w:rsidRPr="008C3AB0" w:rsidRDefault="00826839" w:rsidP="00CE465F">
            <w:pPr>
              <w:pStyle w:val="TAL"/>
              <w:jc w:val="center"/>
            </w:pPr>
            <w:r w:rsidRPr="008C3AB0">
              <w:t>50% of M</w:t>
            </w:r>
          </w:p>
        </w:tc>
        <w:tc>
          <w:tcPr>
            <w:tcW w:w="3421" w:type="dxa"/>
            <w:tcBorders>
              <w:top w:val="single" w:sz="4" w:space="0" w:color="auto"/>
              <w:left w:val="single" w:sz="4" w:space="0" w:color="auto"/>
              <w:bottom w:val="single" w:sz="4" w:space="0" w:color="auto"/>
              <w:right w:val="single" w:sz="4" w:space="0" w:color="auto"/>
            </w:tcBorders>
            <w:hideMark/>
          </w:tcPr>
          <w:p w14:paraId="389A32DF" w14:textId="77777777" w:rsidR="00826839" w:rsidRPr="008C3AB0" w:rsidRDefault="00826839" w:rsidP="00CE465F">
            <w:pPr>
              <w:pStyle w:val="TAL"/>
              <w:jc w:val="center"/>
            </w:pPr>
            <w:r w:rsidRPr="008C3AB0">
              <w:rPr>
                <w:rFonts w:hint="eastAsia"/>
                <w:lang w:eastAsia="zh-CN"/>
              </w:rPr>
              <w:t>91</w:t>
            </w:r>
            <w:r w:rsidRPr="008C3AB0">
              <w:t>% of M</w:t>
            </w:r>
          </w:p>
        </w:tc>
      </w:tr>
      <w:tr w:rsidR="00826839" w:rsidRPr="008C3AB0" w14:paraId="05ACA917" w14:textId="77777777" w:rsidTr="00CE465F">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6B2CDF9D" w14:textId="77777777" w:rsidR="00826839" w:rsidRPr="008C3AB0" w:rsidRDefault="00826839" w:rsidP="00CE465F">
            <w:pPr>
              <w:pStyle w:val="TAN"/>
            </w:pPr>
            <w:r w:rsidRPr="008C3AB0">
              <w:t>R: data rate of the flow in Mbps.</w:t>
            </w:r>
          </w:p>
          <w:p w14:paraId="338B69DF" w14:textId="77777777" w:rsidR="00826839" w:rsidRPr="008C3AB0" w:rsidRDefault="00826839" w:rsidP="00CE465F">
            <w:pPr>
              <w:pStyle w:val="TAN"/>
            </w:pPr>
            <w:r w:rsidRPr="008C3AB0">
              <w:t>F: frame generation rate of the flow in fps.</w:t>
            </w:r>
          </w:p>
          <w:p w14:paraId="06694FC8" w14:textId="77777777" w:rsidR="00826839" w:rsidRPr="008C3AB0" w:rsidRDefault="00826839" w:rsidP="00CE465F">
            <w:pPr>
              <w:pStyle w:val="TAN"/>
            </w:pPr>
            <w:r w:rsidRPr="008C3AB0">
              <w:t>Note that the mean and STD apply before truncation applies.</w:t>
            </w:r>
          </w:p>
          <w:p w14:paraId="11264EE0" w14:textId="77777777" w:rsidR="00826839" w:rsidRPr="008C3AB0" w:rsidRDefault="00826839" w:rsidP="00CE465F">
            <w:pPr>
              <w:pStyle w:val="TAN"/>
            </w:pPr>
            <w:r w:rsidRPr="008C3AB0">
              <w:t>Note that the value of R, F depend on application.</w:t>
            </w:r>
          </w:p>
        </w:tc>
      </w:tr>
    </w:tbl>
    <w:p w14:paraId="2469979C" w14:textId="408C493A" w:rsidR="00DE2709" w:rsidRDefault="00983AA3" w:rsidP="007C4136">
      <w:pPr>
        <w:spacing w:beforeLines="50" w:before="120"/>
        <w:jc w:val="both"/>
      </w:pPr>
      <w:r>
        <w:rPr>
          <w:lang w:eastAsia="zh-CN"/>
        </w:rPr>
        <w:t xml:space="preserve">According to above table, </w:t>
      </w:r>
      <w:r w:rsidR="007062C1">
        <w:rPr>
          <w:rFonts w:hint="eastAsia"/>
          <w:lang w:eastAsia="zh-CN"/>
        </w:rPr>
        <w:t>packet</w:t>
      </w:r>
      <w:r w:rsidR="007062C1">
        <w:rPr>
          <w:lang w:eastAsia="zh-CN"/>
        </w:rPr>
        <w:t xml:space="preserve"> </w:t>
      </w:r>
      <w:r w:rsidR="007062C1">
        <w:rPr>
          <w:rFonts w:hint="eastAsia"/>
          <w:lang w:eastAsia="zh-CN"/>
        </w:rPr>
        <w:t>size</w:t>
      </w:r>
      <w:r w:rsidR="007062C1">
        <w:rPr>
          <w:lang w:eastAsia="zh-CN"/>
        </w:rPr>
        <w:t xml:space="preserve"> </w:t>
      </w:r>
      <w:r w:rsidR="007062C1">
        <w:rPr>
          <w:rFonts w:hint="eastAsia"/>
          <w:lang w:eastAsia="zh-CN"/>
        </w:rPr>
        <w:t>of</w:t>
      </w:r>
      <w:r w:rsidR="007062C1">
        <w:rPr>
          <w:lang w:eastAsia="zh-CN"/>
        </w:rPr>
        <w:t xml:space="preserve"> </w:t>
      </w:r>
      <w:r w:rsidR="007062C1">
        <w:rPr>
          <w:rFonts w:hint="eastAsia"/>
          <w:lang w:eastAsia="zh-CN"/>
        </w:rPr>
        <w:t xml:space="preserve">a </w:t>
      </w:r>
      <w:r w:rsidR="007062C1">
        <w:rPr>
          <w:lang w:eastAsia="zh-CN"/>
        </w:rPr>
        <w:t>video frame</w:t>
      </w:r>
      <w:r w:rsidR="00607572">
        <w:rPr>
          <w:lang w:eastAsia="zh-CN"/>
        </w:rPr>
        <w:t xml:space="preserve"> </w:t>
      </w:r>
      <w:r w:rsidR="00607572">
        <w:rPr>
          <w:rFonts w:hint="eastAsia"/>
          <w:lang w:eastAsia="zh-CN"/>
        </w:rPr>
        <w:t>is</w:t>
      </w:r>
      <w:r w:rsidR="00607572">
        <w:rPr>
          <w:lang w:eastAsia="zh-CN"/>
        </w:rPr>
        <w:t xml:space="preserve"> determined by frame rate (F)</w:t>
      </w:r>
      <w:r w:rsidR="007062C1">
        <w:rPr>
          <w:lang w:eastAsia="zh-CN"/>
        </w:rPr>
        <w:t xml:space="preserve"> </w:t>
      </w:r>
      <w:r w:rsidR="007062C1" w:rsidRPr="007062C1">
        <w:rPr>
          <w:lang w:eastAsia="zh-CN"/>
        </w:rPr>
        <w:t xml:space="preserve">and </w:t>
      </w:r>
      <w:r w:rsidR="001D5888">
        <w:rPr>
          <w:lang w:eastAsia="zh-CN"/>
        </w:rPr>
        <w:t>data rate</w:t>
      </w:r>
      <w:r w:rsidR="00607572">
        <w:rPr>
          <w:lang w:eastAsia="zh-CN"/>
        </w:rPr>
        <w:t xml:space="preserve"> (R)</w:t>
      </w:r>
      <w:r w:rsidR="001D5888">
        <w:rPr>
          <w:lang w:eastAsia="zh-CN"/>
        </w:rPr>
        <w:t xml:space="preserve">. </w:t>
      </w:r>
      <w:r w:rsidR="00607572">
        <w:rPr>
          <w:lang w:eastAsia="zh-CN"/>
        </w:rPr>
        <w:t>For frame rate, t</w:t>
      </w:r>
      <w:r w:rsidR="00A6102B">
        <w:rPr>
          <w:rFonts w:hint="eastAsia"/>
          <w:lang w:eastAsia="zh-CN"/>
        </w:rPr>
        <w:t>ypical</w:t>
      </w:r>
      <w:r w:rsidR="00A6102B">
        <w:rPr>
          <w:lang w:eastAsia="zh-CN"/>
        </w:rPr>
        <w:t xml:space="preserve"> </w:t>
      </w:r>
      <w:r w:rsidR="00A6102B">
        <w:rPr>
          <w:rFonts w:hint="eastAsia"/>
          <w:lang w:eastAsia="zh-CN"/>
        </w:rPr>
        <w:t>v</w:t>
      </w:r>
      <w:r w:rsidR="00A6102B">
        <w:rPr>
          <w:lang w:eastAsia="zh-CN"/>
        </w:rPr>
        <w:t xml:space="preserve">alues of </w:t>
      </w:r>
      <w:r w:rsidR="00491B19">
        <w:rPr>
          <w:lang w:eastAsia="zh-CN"/>
        </w:rPr>
        <w:t xml:space="preserve">15, </w:t>
      </w:r>
      <w:r w:rsidR="00A6102B" w:rsidRPr="00792E54">
        <w:rPr>
          <w:color w:val="000000" w:themeColor="text1"/>
          <w:lang w:eastAsia="ja-JP"/>
        </w:rPr>
        <w:t>24</w:t>
      </w:r>
      <w:r w:rsidR="00A6102B">
        <w:rPr>
          <w:color w:val="000000" w:themeColor="text1"/>
          <w:lang w:eastAsia="ja-JP"/>
        </w:rPr>
        <w:t xml:space="preserve">, </w:t>
      </w:r>
      <w:r w:rsidR="00A6102B" w:rsidRPr="00792E54">
        <w:rPr>
          <w:color w:val="000000" w:themeColor="text1"/>
          <w:lang w:eastAsia="ja-JP"/>
        </w:rPr>
        <w:t>25</w:t>
      </w:r>
      <w:r w:rsidR="00A6102B">
        <w:rPr>
          <w:color w:val="000000" w:themeColor="text1"/>
          <w:lang w:eastAsia="ja-JP"/>
        </w:rPr>
        <w:t>,</w:t>
      </w:r>
      <w:r w:rsidR="00A6102B" w:rsidRPr="00792E54">
        <w:rPr>
          <w:color w:val="000000" w:themeColor="text1"/>
          <w:lang w:eastAsia="ja-JP"/>
        </w:rPr>
        <w:t xml:space="preserve"> 30</w:t>
      </w:r>
      <w:r w:rsidR="00A6102B">
        <w:rPr>
          <w:color w:val="000000" w:themeColor="text1"/>
          <w:lang w:eastAsia="ja-JP"/>
        </w:rPr>
        <w:t>,</w:t>
      </w:r>
      <w:r w:rsidR="00A6102B" w:rsidRPr="00792E54">
        <w:rPr>
          <w:color w:val="000000" w:themeColor="text1"/>
          <w:lang w:eastAsia="ja-JP"/>
        </w:rPr>
        <w:t xml:space="preserve"> 50</w:t>
      </w:r>
      <w:r w:rsidR="00A6102B">
        <w:rPr>
          <w:color w:val="000000" w:themeColor="text1"/>
          <w:lang w:eastAsia="ja-JP"/>
        </w:rPr>
        <w:t>,</w:t>
      </w:r>
      <w:r w:rsidR="00A6102B" w:rsidRPr="00792E54">
        <w:rPr>
          <w:color w:val="000000" w:themeColor="text1"/>
          <w:lang w:eastAsia="ja-JP"/>
        </w:rPr>
        <w:t xml:space="preserve"> 60</w:t>
      </w:r>
      <w:r w:rsidR="00A6102B">
        <w:rPr>
          <w:color w:val="000000" w:themeColor="text1"/>
          <w:lang w:eastAsia="ja-JP"/>
        </w:rPr>
        <w:t>,</w:t>
      </w:r>
      <w:r w:rsidR="00A6102B" w:rsidRPr="00792E54">
        <w:rPr>
          <w:color w:val="000000" w:themeColor="text1"/>
          <w:lang w:eastAsia="ja-JP"/>
        </w:rPr>
        <w:t xml:space="preserve"> 90</w:t>
      </w:r>
      <w:r w:rsidR="00A6102B">
        <w:rPr>
          <w:color w:val="000000" w:themeColor="text1"/>
          <w:lang w:eastAsia="ja-JP"/>
        </w:rPr>
        <w:t>,</w:t>
      </w:r>
      <w:r w:rsidR="00A6102B" w:rsidRPr="00792E54">
        <w:rPr>
          <w:color w:val="000000" w:themeColor="text1"/>
          <w:lang w:eastAsia="ja-JP"/>
        </w:rPr>
        <w:t xml:space="preserve"> </w:t>
      </w:r>
      <w:r w:rsidR="00A6102B">
        <w:rPr>
          <w:color w:val="000000" w:themeColor="text1"/>
          <w:lang w:eastAsia="ja-JP"/>
        </w:rPr>
        <w:t xml:space="preserve">and </w:t>
      </w:r>
      <w:r w:rsidR="00A6102B" w:rsidRPr="00792E54">
        <w:rPr>
          <w:color w:val="000000" w:themeColor="text1"/>
          <w:lang w:eastAsia="ja-JP"/>
        </w:rPr>
        <w:t>120</w:t>
      </w:r>
      <w:r w:rsidR="00A6102B">
        <w:rPr>
          <w:color w:val="000000" w:themeColor="text1"/>
          <w:lang w:eastAsia="ja-JP"/>
        </w:rPr>
        <w:t xml:space="preserve"> fps</w:t>
      </w:r>
      <w:r w:rsidR="00A6102B">
        <w:t xml:space="preserve"> can be </w:t>
      </w:r>
      <w:r w:rsidR="00607572">
        <w:t>considered as baseline</w:t>
      </w:r>
      <w:r w:rsidR="00A6102B">
        <w:t xml:space="preserve">. </w:t>
      </w:r>
    </w:p>
    <w:p w14:paraId="084E820C" w14:textId="4BD1B2B0" w:rsidR="00DE2709" w:rsidRPr="00DE2709" w:rsidRDefault="00DE2709" w:rsidP="007C4136">
      <w:pPr>
        <w:spacing w:beforeLines="50" w:before="120"/>
        <w:jc w:val="both"/>
      </w:pPr>
      <w:r w:rsidRPr="005A7382">
        <w:rPr>
          <w:b/>
          <w:bCs/>
          <w:lang w:eastAsia="zh-CN"/>
        </w:rPr>
        <w:t xml:space="preserve">Observation </w:t>
      </w:r>
      <w:r>
        <w:rPr>
          <w:b/>
          <w:bCs/>
          <w:lang w:eastAsia="zh-CN"/>
        </w:rPr>
        <w:t>1</w:t>
      </w:r>
      <w:r w:rsidRPr="005A7382">
        <w:rPr>
          <w:b/>
          <w:bCs/>
          <w:lang w:eastAsia="zh-CN"/>
        </w:rPr>
        <w:t xml:space="preserve">: </w:t>
      </w:r>
      <w:r>
        <w:rPr>
          <w:b/>
          <w:bCs/>
          <w:lang w:eastAsia="zh-CN"/>
        </w:rPr>
        <w:t>P</w:t>
      </w:r>
      <w:r w:rsidRPr="005A7382">
        <w:rPr>
          <w:b/>
          <w:bCs/>
          <w:lang w:eastAsia="zh-CN"/>
        </w:rPr>
        <w:t xml:space="preserve">acket size of a video frame </w:t>
      </w:r>
      <w:r>
        <w:rPr>
          <w:b/>
          <w:bCs/>
          <w:lang w:eastAsia="zh-CN"/>
        </w:rPr>
        <w:t xml:space="preserve">is determined by frame rate and data rate. </w:t>
      </w:r>
      <w:r>
        <w:rPr>
          <w:b/>
          <w:bCs/>
        </w:rPr>
        <w:t>Values</w:t>
      </w:r>
      <w:r w:rsidRPr="005A7382">
        <w:rPr>
          <w:b/>
          <w:bCs/>
        </w:rPr>
        <w:t xml:space="preserve"> </w:t>
      </w:r>
      <w:r w:rsidR="00491B19">
        <w:rPr>
          <w:b/>
          <w:bCs/>
        </w:rPr>
        <w:t xml:space="preserve">15, </w:t>
      </w:r>
      <w:r w:rsidRPr="005A7382">
        <w:rPr>
          <w:b/>
          <w:bCs/>
          <w:color w:val="000000" w:themeColor="text1"/>
          <w:lang w:eastAsia="ja-JP"/>
        </w:rPr>
        <w:t>24, 25, 30, 50, 60, 90, and 120 fps</w:t>
      </w:r>
      <w:r>
        <w:rPr>
          <w:b/>
          <w:bCs/>
          <w:color w:val="000000" w:themeColor="text1"/>
          <w:lang w:eastAsia="ja-JP"/>
        </w:rPr>
        <w:t xml:space="preserve"> can be considered as baseline for frame rate</w:t>
      </w:r>
      <w:r w:rsidRPr="005A7382">
        <w:rPr>
          <w:b/>
          <w:bCs/>
          <w:color w:val="000000" w:themeColor="text1"/>
          <w:lang w:eastAsia="ja-JP"/>
        </w:rPr>
        <w:t>.</w:t>
      </w:r>
    </w:p>
    <w:p w14:paraId="5BDD28DD" w14:textId="44FB5292" w:rsidR="001C5FBA" w:rsidRDefault="00A6102B" w:rsidP="007C4136">
      <w:pPr>
        <w:spacing w:beforeLines="50" w:before="120"/>
        <w:jc w:val="both"/>
        <w:rPr>
          <w:lang w:eastAsia="zh-CN"/>
        </w:rPr>
      </w:pPr>
      <w:r>
        <w:t xml:space="preserve">For the data rate, some reference values </w:t>
      </w:r>
      <w:r w:rsidR="00D90078">
        <w:t xml:space="preserve">in </w:t>
      </w:r>
      <w:r>
        <w:t xml:space="preserve">bit rate </w:t>
      </w:r>
      <w:r w:rsidR="00DE2709">
        <w:t xml:space="preserve">have been </w:t>
      </w:r>
      <w:r>
        <w:t>collected in TR 26.928</w:t>
      </w:r>
      <w:r w:rsidR="00937046">
        <w:t xml:space="preserve"> [</w:t>
      </w:r>
      <w:r w:rsidR="003132E8">
        <w:t>3</w:t>
      </w:r>
      <w:r w:rsidR="00937046">
        <w:t>]</w:t>
      </w:r>
      <w:r w:rsidR="00DE2709">
        <w:t>,</w:t>
      </w:r>
      <w:r w:rsidR="00983AA3">
        <w:t xml:space="preserve"> </w:t>
      </w:r>
      <w:r w:rsidR="00DE2709">
        <w:t>some values</w:t>
      </w:r>
      <w:r w:rsidR="004D0721">
        <w:t xml:space="preserve"> of different cases and scenarios are still FFS</w:t>
      </w:r>
      <w:r w:rsidR="00BE12B6">
        <w:t xml:space="preserve"> </w:t>
      </w:r>
      <w:r w:rsidR="001571AA">
        <w:t>(</w:t>
      </w:r>
      <w:proofErr w:type="gramStart"/>
      <w:r w:rsidR="00AC2C97">
        <w:rPr>
          <w:rFonts w:hint="eastAsia"/>
          <w:lang w:eastAsia="zh-CN"/>
        </w:rPr>
        <w:t>e</w:t>
      </w:r>
      <w:r w:rsidR="00AC2C97">
        <w:rPr>
          <w:lang w:eastAsia="zh-CN"/>
        </w:rPr>
        <w:t>.g.</w:t>
      </w:r>
      <w:proofErr w:type="gramEnd"/>
      <w:r w:rsidR="00AC2C97">
        <w:rPr>
          <w:lang w:eastAsia="zh-CN"/>
        </w:rPr>
        <w:t xml:space="preserve"> </w:t>
      </w:r>
      <w:r w:rsidR="00BE12B6">
        <w:rPr>
          <w:lang w:eastAsia="zh-CN"/>
        </w:rPr>
        <w:t>for 3D mesh, the detail information of UL bitrate for XR in section 6.3</w:t>
      </w:r>
      <w:r w:rsidR="001571AA">
        <w:t>)</w:t>
      </w:r>
      <w:r w:rsidR="004D0721">
        <w:t>.</w:t>
      </w:r>
    </w:p>
    <w:p w14:paraId="4A78E18E" w14:textId="05E419CF" w:rsidR="00AC2C97" w:rsidRPr="00092A74" w:rsidRDefault="00E850FE" w:rsidP="007C4136">
      <w:pPr>
        <w:spacing w:beforeLines="50" w:before="120"/>
        <w:jc w:val="both"/>
        <w:rPr>
          <w:color w:val="000000" w:themeColor="text1"/>
          <w:lang w:eastAsia="zh-CN"/>
        </w:rPr>
      </w:pPr>
      <w:r>
        <w:rPr>
          <w:color w:val="000000" w:themeColor="text1"/>
          <w:lang w:eastAsia="zh-CN"/>
        </w:rPr>
        <w:t>The</w:t>
      </w:r>
      <w:r w:rsidR="001409CB">
        <w:rPr>
          <w:color w:val="000000" w:themeColor="text1"/>
          <w:lang w:eastAsia="zh-CN"/>
        </w:rPr>
        <w:t xml:space="preserve"> bitrates of 2D and 3D in TR 26.928 can be used for calculating UL packet size of a video frame.</w:t>
      </w:r>
    </w:p>
    <w:p w14:paraId="7867BCA7" w14:textId="77777777" w:rsidR="001C5FBA" w:rsidRDefault="00A6102B" w:rsidP="001C5FBA">
      <w:pPr>
        <w:pStyle w:val="af7"/>
        <w:numPr>
          <w:ilvl w:val="0"/>
          <w:numId w:val="44"/>
        </w:numPr>
        <w:spacing w:beforeLines="50" w:before="120"/>
        <w:ind w:firstLineChars="0"/>
        <w:jc w:val="both"/>
        <w:rPr>
          <w:lang w:val="fr-FR"/>
        </w:rPr>
      </w:pPr>
      <w:r>
        <w:t xml:space="preserve">For </w:t>
      </w:r>
      <w:r w:rsidRPr="001C5FBA">
        <w:rPr>
          <w:lang w:val="fr-FR"/>
        </w:rPr>
        <w:t>2D Compression Technologies</w:t>
      </w:r>
    </w:p>
    <w:p w14:paraId="0E043F49" w14:textId="4978790D" w:rsidR="00A6102B" w:rsidRPr="001C5FBA" w:rsidRDefault="001C5FBA" w:rsidP="001C5FBA">
      <w:pPr>
        <w:spacing w:beforeLines="50" w:before="120"/>
        <w:jc w:val="both"/>
        <w:rPr>
          <w:lang w:val="fr-FR"/>
        </w:rPr>
      </w:pPr>
      <w:r>
        <w:rPr>
          <w:lang w:val="fr-FR"/>
        </w:rPr>
        <w:t>T</w:t>
      </w:r>
      <w:r w:rsidR="00A6102B" w:rsidRPr="001C5FBA">
        <w:rPr>
          <w:lang w:val="fr-FR"/>
        </w:rPr>
        <w:t>he following table is provided</w:t>
      </w:r>
      <w:r w:rsidR="00400FF3">
        <w:rPr>
          <w:lang w:val="fr-FR"/>
        </w:rPr>
        <w:t xml:space="preserve"> in TR</w:t>
      </w:r>
      <w:r w:rsidR="00964867">
        <w:rPr>
          <w:lang w:val="fr-FR"/>
        </w:rPr>
        <w:t xml:space="preserve"> </w:t>
      </w:r>
      <w:r w:rsidR="00400FF3">
        <w:rPr>
          <w:lang w:val="fr-FR"/>
        </w:rPr>
        <w:t>26.928</w:t>
      </w:r>
      <w:r w:rsidR="00A6102B" w:rsidRPr="001C5FBA">
        <w:rPr>
          <w:lang w:val="fr-FR"/>
        </w:rPr>
        <w:t>:</w:t>
      </w:r>
    </w:p>
    <w:tbl>
      <w:tblPr>
        <w:tblW w:w="448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215"/>
        <w:gridCol w:w="1707"/>
        <w:gridCol w:w="3969"/>
      </w:tblGrid>
      <w:tr w:rsidR="00A6102B" w:rsidRPr="005C45DF" w14:paraId="75C6519E" w14:textId="77777777" w:rsidTr="008A3E8E">
        <w:trPr>
          <w:trHeight w:val="628"/>
        </w:trPr>
        <w:tc>
          <w:tcPr>
            <w:tcW w:w="437" w:type="pct"/>
            <w:vMerge w:val="restart"/>
            <w:tcBorders>
              <w:bottom w:val="single" w:sz="4" w:space="0" w:color="auto"/>
            </w:tcBorders>
            <w:vAlign w:val="center"/>
          </w:tcPr>
          <w:p w14:paraId="639BD92D"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lastRenderedPageBreak/>
              <w:t>Codec</w:t>
            </w:r>
          </w:p>
        </w:tc>
        <w:tc>
          <w:tcPr>
            <w:tcW w:w="2268" w:type="pct"/>
            <w:gridSpan w:val="2"/>
            <w:tcBorders>
              <w:bottom w:val="single" w:sz="4" w:space="0" w:color="auto"/>
            </w:tcBorders>
            <w:vAlign w:val="center"/>
          </w:tcPr>
          <w:p w14:paraId="6CE76DC9"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t>Coding performance</w:t>
            </w:r>
          </w:p>
          <w:p w14:paraId="056B9B14"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t>(Random-Access)</w:t>
            </w:r>
          </w:p>
        </w:tc>
        <w:tc>
          <w:tcPr>
            <w:tcW w:w="2296" w:type="pct"/>
            <w:tcBorders>
              <w:bottom w:val="single" w:sz="4" w:space="0" w:color="auto"/>
            </w:tcBorders>
            <w:vAlign w:val="center"/>
          </w:tcPr>
          <w:p w14:paraId="0C2906D7"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t>Targeted bitrate</w:t>
            </w:r>
          </w:p>
          <w:p w14:paraId="1CF81EE7" w14:textId="77777777" w:rsidR="00A6102B" w:rsidRPr="005C45DF" w:rsidRDefault="00A6102B" w:rsidP="00AF5175">
            <w:pPr>
              <w:keepNext/>
              <w:keepLines/>
              <w:tabs>
                <w:tab w:val="left" w:pos="1134"/>
                <w:tab w:val="left" w:pos="1871"/>
                <w:tab w:val="left" w:pos="2268"/>
              </w:tabs>
              <w:spacing w:before="280" w:after="0"/>
              <w:ind w:left="1134" w:hanging="1134"/>
              <w:jc w:val="center"/>
              <w:outlineLvl w:val="0"/>
              <w:rPr>
                <w:b/>
              </w:rPr>
            </w:pPr>
            <w:r w:rsidRPr="005C45DF">
              <w:rPr>
                <w:b/>
              </w:rPr>
              <w:t>(Random Access)</w:t>
            </w:r>
          </w:p>
        </w:tc>
      </w:tr>
      <w:tr w:rsidR="00A6102B" w:rsidRPr="005C45DF" w14:paraId="3E00E2C3" w14:textId="77777777" w:rsidTr="008A3E8E">
        <w:trPr>
          <w:trHeight w:val="113"/>
        </w:trPr>
        <w:tc>
          <w:tcPr>
            <w:tcW w:w="437" w:type="pct"/>
            <w:vMerge/>
            <w:vAlign w:val="center"/>
          </w:tcPr>
          <w:p w14:paraId="54360219" w14:textId="77777777" w:rsidR="00A6102B" w:rsidRPr="005C45DF" w:rsidRDefault="00A6102B" w:rsidP="00AF5175">
            <w:pPr>
              <w:spacing w:after="0"/>
              <w:jc w:val="center"/>
              <w:rPr>
                <w:b/>
              </w:rPr>
            </w:pPr>
          </w:p>
        </w:tc>
        <w:tc>
          <w:tcPr>
            <w:tcW w:w="1281" w:type="pct"/>
            <w:vAlign w:val="center"/>
          </w:tcPr>
          <w:p w14:paraId="36FB61E8" w14:textId="77777777" w:rsidR="00A6102B" w:rsidRPr="005C45DF" w:rsidRDefault="00A6102B" w:rsidP="00AF5175">
            <w:pPr>
              <w:spacing w:after="0"/>
              <w:jc w:val="center"/>
              <w:rPr>
                <w:b/>
              </w:rPr>
            </w:pPr>
            <w:r w:rsidRPr="005C45DF">
              <w:rPr>
                <w:b/>
              </w:rPr>
              <w:t>Objective</w:t>
            </w:r>
          </w:p>
        </w:tc>
        <w:tc>
          <w:tcPr>
            <w:tcW w:w="987" w:type="pct"/>
            <w:vAlign w:val="center"/>
          </w:tcPr>
          <w:p w14:paraId="64E7DF8A" w14:textId="77777777" w:rsidR="00A6102B" w:rsidRPr="005C45DF" w:rsidRDefault="00A6102B" w:rsidP="00AF5175">
            <w:pPr>
              <w:spacing w:after="0"/>
              <w:jc w:val="center"/>
              <w:rPr>
                <w:b/>
              </w:rPr>
            </w:pPr>
            <w:r w:rsidRPr="005C45DF">
              <w:rPr>
                <w:b/>
              </w:rPr>
              <w:t>Subjective</w:t>
            </w:r>
          </w:p>
        </w:tc>
        <w:tc>
          <w:tcPr>
            <w:tcW w:w="2296" w:type="pct"/>
          </w:tcPr>
          <w:p w14:paraId="2E779E4E" w14:textId="77777777" w:rsidR="00A6102B" w:rsidRPr="005C45DF" w:rsidRDefault="00A6102B" w:rsidP="00AF5175">
            <w:pPr>
              <w:spacing w:after="0"/>
              <w:jc w:val="both"/>
            </w:pPr>
          </w:p>
        </w:tc>
      </w:tr>
      <w:tr w:rsidR="00A6102B" w:rsidRPr="005C45DF" w14:paraId="310D8C3A" w14:textId="77777777" w:rsidTr="00A17774">
        <w:trPr>
          <w:trHeight w:val="1196"/>
        </w:trPr>
        <w:tc>
          <w:tcPr>
            <w:tcW w:w="437" w:type="pct"/>
            <w:vAlign w:val="center"/>
          </w:tcPr>
          <w:p w14:paraId="4308372B" w14:textId="77777777" w:rsidR="00A6102B" w:rsidRPr="005C45DF" w:rsidRDefault="00A6102B" w:rsidP="00AF5175">
            <w:pPr>
              <w:spacing w:after="0"/>
              <w:jc w:val="center"/>
              <w:rPr>
                <w:b/>
              </w:rPr>
            </w:pPr>
            <w:r>
              <w:rPr>
                <w:b/>
              </w:rPr>
              <w:t>AVC</w:t>
            </w:r>
          </w:p>
        </w:tc>
        <w:tc>
          <w:tcPr>
            <w:tcW w:w="1281" w:type="pct"/>
            <w:vAlign w:val="center"/>
          </w:tcPr>
          <w:p w14:paraId="2D394EC7" w14:textId="77777777" w:rsidR="00A6102B" w:rsidRPr="008C7695" w:rsidRDefault="00A6102B" w:rsidP="00AF5175">
            <w:pPr>
              <w:spacing w:after="0"/>
            </w:pPr>
          </w:p>
        </w:tc>
        <w:tc>
          <w:tcPr>
            <w:tcW w:w="987" w:type="pct"/>
            <w:vAlign w:val="center"/>
          </w:tcPr>
          <w:p w14:paraId="0A900030" w14:textId="77777777" w:rsidR="00A6102B" w:rsidRPr="005C45DF" w:rsidRDefault="00A6102B" w:rsidP="00AF5175">
            <w:pPr>
              <w:spacing w:after="0"/>
            </w:pPr>
          </w:p>
        </w:tc>
        <w:tc>
          <w:tcPr>
            <w:tcW w:w="2296" w:type="pct"/>
            <w:vAlign w:val="center"/>
          </w:tcPr>
          <w:p w14:paraId="5163E763" w14:textId="77777777" w:rsidR="00A6102B" w:rsidRPr="00A92272" w:rsidRDefault="00A6102B" w:rsidP="00AF5175">
            <w:pPr>
              <w:spacing w:after="0"/>
            </w:pPr>
            <w:r w:rsidRPr="00A92272">
              <w:t>4k:</w:t>
            </w:r>
          </w:p>
          <w:p w14:paraId="00B0926B" w14:textId="77777777" w:rsidR="00A6102B" w:rsidRPr="00A92272" w:rsidRDefault="00A6102B" w:rsidP="00A6102B">
            <w:pPr>
              <w:pStyle w:val="af7"/>
              <w:numPr>
                <w:ilvl w:val="0"/>
                <w:numId w:val="42"/>
              </w:numPr>
              <w:spacing w:after="0" w:line="276" w:lineRule="auto"/>
              <w:ind w:firstLineChars="0"/>
              <w:contextualSpacing/>
            </w:pPr>
            <w:proofErr w:type="spellStart"/>
            <w:r w:rsidRPr="00A92272">
              <w:t>Statmux</w:t>
            </w:r>
            <w:proofErr w:type="spellEnd"/>
            <w:r w:rsidRPr="00A92272">
              <w:t xml:space="preserve">: </w:t>
            </w:r>
            <w:r>
              <w:t>20</w:t>
            </w:r>
            <w:r w:rsidRPr="00A92272">
              <w:t>-</w:t>
            </w:r>
            <w:r>
              <w:t>25</w:t>
            </w:r>
            <w:r w:rsidRPr="00A92272">
              <w:t xml:space="preserve"> Mbps</w:t>
            </w:r>
          </w:p>
          <w:p w14:paraId="10EDB0FF" w14:textId="77777777" w:rsidR="00A6102B" w:rsidRPr="00A92272" w:rsidRDefault="00A6102B" w:rsidP="00A6102B">
            <w:pPr>
              <w:pStyle w:val="af7"/>
              <w:numPr>
                <w:ilvl w:val="0"/>
                <w:numId w:val="42"/>
              </w:numPr>
              <w:spacing w:after="0" w:line="276" w:lineRule="auto"/>
              <w:ind w:firstLineChars="0"/>
              <w:contextualSpacing/>
            </w:pPr>
            <w:r w:rsidRPr="00A92272">
              <w:t xml:space="preserve">CBR: </w:t>
            </w:r>
            <w:r>
              <w:t xml:space="preserve">35 </w:t>
            </w:r>
            <w:r w:rsidRPr="00A92272">
              <w:t>-</w:t>
            </w:r>
            <w:r>
              <w:t xml:space="preserve"> 50</w:t>
            </w:r>
            <w:r w:rsidRPr="00A92272">
              <w:t xml:space="preserve"> Mbps</w:t>
            </w:r>
          </w:p>
          <w:p w14:paraId="09ABDADE" w14:textId="77777777" w:rsidR="00A6102B" w:rsidRPr="00A92272" w:rsidRDefault="00A6102B" w:rsidP="00AF5175">
            <w:pPr>
              <w:spacing w:after="0"/>
            </w:pPr>
            <w:r w:rsidRPr="00A92272">
              <w:t xml:space="preserve">8k: </w:t>
            </w:r>
          </w:p>
          <w:p w14:paraId="20F8266B" w14:textId="77777777" w:rsidR="00A6102B" w:rsidRPr="00A92272" w:rsidRDefault="00A6102B" w:rsidP="00A6102B">
            <w:pPr>
              <w:pStyle w:val="af7"/>
              <w:numPr>
                <w:ilvl w:val="0"/>
                <w:numId w:val="43"/>
              </w:numPr>
              <w:spacing w:after="0" w:line="276" w:lineRule="auto"/>
              <w:ind w:firstLineChars="0"/>
              <w:contextualSpacing/>
            </w:pPr>
            <w:r w:rsidRPr="00A92272">
              <w:t xml:space="preserve">CBR: </w:t>
            </w:r>
            <w:r>
              <w:t xml:space="preserve">80 </w:t>
            </w:r>
            <w:r w:rsidRPr="00A92272">
              <w:t>-</w:t>
            </w:r>
            <w:r>
              <w:t xml:space="preserve"> 100</w:t>
            </w:r>
            <w:r w:rsidRPr="00A92272">
              <w:t xml:space="preserve"> Mbps</w:t>
            </w:r>
          </w:p>
          <w:p w14:paraId="6AE695B2" w14:textId="77777777" w:rsidR="00A6102B" w:rsidRPr="00A92272" w:rsidRDefault="00A6102B" w:rsidP="00A6102B">
            <w:pPr>
              <w:pStyle w:val="af7"/>
              <w:numPr>
                <w:ilvl w:val="0"/>
                <w:numId w:val="43"/>
              </w:numPr>
              <w:spacing w:after="0" w:line="276" w:lineRule="auto"/>
              <w:ind w:firstLineChars="0"/>
              <w:contextualSpacing/>
            </w:pPr>
            <w:r w:rsidRPr="00A92272">
              <w:t xml:space="preserve">High quality: </w:t>
            </w:r>
            <w:r>
              <w:t xml:space="preserve">100 </w:t>
            </w:r>
            <w:r w:rsidRPr="00A92272">
              <w:t>-</w:t>
            </w:r>
            <w:r>
              <w:t xml:space="preserve"> 150</w:t>
            </w:r>
            <w:r w:rsidRPr="00A92272">
              <w:t xml:space="preserve"> Mbps</w:t>
            </w:r>
          </w:p>
          <w:p w14:paraId="2B09C66A" w14:textId="77777777" w:rsidR="00A6102B" w:rsidRPr="009F3094" w:rsidRDefault="00A6102B" w:rsidP="00AF5175">
            <w:pPr>
              <w:spacing w:after="0"/>
            </w:pPr>
            <w:r w:rsidRPr="00A92272">
              <w:t>[</w:t>
            </w:r>
            <w:r>
              <w:t>33</w:t>
            </w:r>
            <w:r w:rsidRPr="00A92272">
              <w:t>][</w:t>
            </w:r>
            <w:r>
              <w:t>34</w:t>
            </w:r>
            <w:r w:rsidRPr="00A92272">
              <w:t>][</w:t>
            </w:r>
            <w:r>
              <w:t>35</w:t>
            </w:r>
            <w:r w:rsidRPr="00A92272">
              <w:t>]</w:t>
            </w:r>
          </w:p>
        </w:tc>
      </w:tr>
      <w:tr w:rsidR="00A6102B" w:rsidRPr="005C45DF" w14:paraId="6BC43178" w14:textId="77777777" w:rsidTr="00A17774">
        <w:trPr>
          <w:trHeight w:val="1562"/>
        </w:trPr>
        <w:tc>
          <w:tcPr>
            <w:tcW w:w="437" w:type="pct"/>
            <w:vAlign w:val="center"/>
          </w:tcPr>
          <w:p w14:paraId="6FC95DFE" w14:textId="77777777" w:rsidR="00A6102B" w:rsidRPr="005C45DF" w:rsidRDefault="00A6102B" w:rsidP="00AF5175">
            <w:pPr>
              <w:spacing w:after="0"/>
              <w:jc w:val="center"/>
              <w:rPr>
                <w:b/>
              </w:rPr>
            </w:pPr>
            <w:r w:rsidRPr="005C45DF">
              <w:rPr>
                <w:b/>
              </w:rPr>
              <w:t>HEVC</w:t>
            </w:r>
          </w:p>
        </w:tc>
        <w:tc>
          <w:tcPr>
            <w:tcW w:w="1281" w:type="pct"/>
            <w:vAlign w:val="center"/>
          </w:tcPr>
          <w:p w14:paraId="1B27B9B5" w14:textId="77777777" w:rsidR="00A6102B" w:rsidRPr="008C7695" w:rsidRDefault="00A6102B" w:rsidP="00AF5175">
            <w:pPr>
              <w:spacing w:after="0"/>
            </w:pPr>
            <w:r w:rsidRPr="008C7695">
              <w:t>-40% vs AVC</w:t>
            </w:r>
            <w:r w:rsidRPr="00CD6F7E">
              <w:t xml:space="preserve"> </w:t>
            </w:r>
            <w:r w:rsidRPr="00A92272">
              <w:t>[</w:t>
            </w:r>
            <w:r>
              <w:t>33</w:t>
            </w:r>
            <w:r w:rsidRPr="00A92272">
              <w:t>][</w:t>
            </w:r>
            <w:r>
              <w:t>34</w:t>
            </w:r>
            <w:r w:rsidRPr="00A92272">
              <w:t>][</w:t>
            </w:r>
            <w:r>
              <w:t>35</w:t>
            </w:r>
            <w:r w:rsidRPr="00A92272">
              <w:t>]</w:t>
            </w:r>
          </w:p>
        </w:tc>
        <w:tc>
          <w:tcPr>
            <w:tcW w:w="987" w:type="pct"/>
            <w:vAlign w:val="center"/>
          </w:tcPr>
          <w:p w14:paraId="5E0C25E6" w14:textId="77777777" w:rsidR="00A6102B" w:rsidRPr="005C45DF" w:rsidRDefault="00A6102B" w:rsidP="00AF5175">
            <w:pPr>
              <w:spacing w:after="0"/>
            </w:pPr>
            <w:r w:rsidRPr="005C45DF">
              <w:t>-60% vs AVC</w:t>
            </w:r>
            <w:r>
              <w:t xml:space="preserve"> </w:t>
            </w:r>
            <w:r w:rsidRPr="00A92272">
              <w:t>[</w:t>
            </w:r>
            <w:r>
              <w:t>33</w:t>
            </w:r>
            <w:r w:rsidRPr="00A92272">
              <w:t>][</w:t>
            </w:r>
            <w:r>
              <w:t>34</w:t>
            </w:r>
            <w:r w:rsidRPr="00A92272">
              <w:t>][</w:t>
            </w:r>
            <w:r>
              <w:t>35</w:t>
            </w:r>
            <w:r w:rsidRPr="00A92272">
              <w:t>]</w:t>
            </w:r>
          </w:p>
        </w:tc>
        <w:tc>
          <w:tcPr>
            <w:tcW w:w="2296" w:type="pct"/>
            <w:vAlign w:val="center"/>
          </w:tcPr>
          <w:p w14:paraId="1316DDE5" w14:textId="77777777" w:rsidR="00A6102B" w:rsidRPr="00A92272" w:rsidRDefault="00A6102B" w:rsidP="00AF5175">
            <w:pPr>
              <w:spacing w:after="0"/>
            </w:pPr>
            <w:r w:rsidRPr="00A92272">
              <w:t>4k:</w:t>
            </w:r>
          </w:p>
          <w:p w14:paraId="6F4B5EE6" w14:textId="77777777" w:rsidR="00A6102B" w:rsidRPr="00A92272" w:rsidRDefault="00A6102B" w:rsidP="00A6102B">
            <w:pPr>
              <w:pStyle w:val="af7"/>
              <w:numPr>
                <w:ilvl w:val="0"/>
                <w:numId w:val="42"/>
              </w:numPr>
              <w:spacing w:after="0" w:line="276" w:lineRule="auto"/>
              <w:ind w:firstLineChars="0"/>
              <w:contextualSpacing/>
            </w:pPr>
            <w:proofErr w:type="spellStart"/>
            <w:r w:rsidRPr="00A92272">
              <w:t>Statmux</w:t>
            </w:r>
            <w:proofErr w:type="spellEnd"/>
            <w:r w:rsidRPr="00A92272">
              <w:t>: 10-13 Mbps</w:t>
            </w:r>
          </w:p>
          <w:p w14:paraId="39848D0C" w14:textId="77777777" w:rsidR="00A6102B" w:rsidRPr="00A92272" w:rsidRDefault="00A6102B" w:rsidP="00A6102B">
            <w:pPr>
              <w:pStyle w:val="af7"/>
              <w:numPr>
                <w:ilvl w:val="0"/>
                <w:numId w:val="42"/>
              </w:numPr>
              <w:spacing w:after="0" w:line="276" w:lineRule="auto"/>
              <w:ind w:firstLineChars="0"/>
              <w:contextualSpacing/>
            </w:pPr>
            <w:r w:rsidRPr="00A92272">
              <w:t>CBR: 18-25 Mbps</w:t>
            </w:r>
          </w:p>
          <w:p w14:paraId="2D23E9FD" w14:textId="77777777" w:rsidR="00A6102B" w:rsidRPr="00A92272" w:rsidRDefault="00A6102B" w:rsidP="00AF5175">
            <w:pPr>
              <w:spacing w:after="0"/>
            </w:pPr>
            <w:r w:rsidRPr="00A92272">
              <w:t xml:space="preserve">8k: </w:t>
            </w:r>
          </w:p>
          <w:p w14:paraId="55D46693" w14:textId="77777777" w:rsidR="00A6102B" w:rsidRPr="00A92272" w:rsidRDefault="00A6102B" w:rsidP="00A6102B">
            <w:pPr>
              <w:pStyle w:val="af7"/>
              <w:numPr>
                <w:ilvl w:val="0"/>
                <w:numId w:val="43"/>
              </w:numPr>
              <w:spacing w:after="0" w:line="276" w:lineRule="auto"/>
              <w:ind w:firstLineChars="0"/>
              <w:contextualSpacing/>
            </w:pPr>
            <w:r w:rsidRPr="00A92272">
              <w:t>CBR: 40-56 Mbps</w:t>
            </w:r>
          </w:p>
          <w:p w14:paraId="5070032C" w14:textId="77777777" w:rsidR="00A6102B" w:rsidRPr="00A92272" w:rsidRDefault="00A6102B" w:rsidP="00A6102B">
            <w:pPr>
              <w:pStyle w:val="af7"/>
              <w:numPr>
                <w:ilvl w:val="0"/>
                <w:numId w:val="43"/>
              </w:numPr>
              <w:spacing w:after="0" w:line="276" w:lineRule="auto"/>
              <w:ind w:firstLineChars="0"/>
              <w:contextualSpacing/>
            </w:pPr>
            <w:r w:rsidRPr="00A92272">
              <w:t>High quality: 80-90 Mbps</w:t>
            </w:r>
          </w:p>
          <w:p w14:paraId="74368CCB" w14:textId="77777777" w:rsidR="00A6102B" w:rsidRPr="00A15884" w:rsidRDefault="00A6102B" w:rsidP="00AF5175">
            <w:pPr>
              <w:spacing w:line="276" w:lineRule="auto"/>
            </w:pPr>
            <w:r w:rsidRPr="00A92272">
              <w:t>[</w:t>
            </w:r>
            <w:r>
              <w:t>33</w:t>
            </w:r>
            <w:r w:rsidRPr="00A92272">
              <w:t>][</w:t>
            </w:r>
            <w:r>
              <w:t>34</w:t>
            </w:r>
            <w:r w:rsidRPr="00A92272">
              <w:t>][</w:t>
            </w:r>
            <w:r>
              <w:t>35</w:t>
            </w:r>
            <w:r w:rsidRPr="00A92272">
              <w:t>]</w:t>
            </w:r>
          </w:p>
        </w:tc>
      </w:tr>
    </w:tbl>
    <w:p w14:paraId="6CCE17D6" w14:textId="64DDEBC1" w:rsidR="007F686E" w:rsidRPr="007F686E" w:rsidRDefault="006F0EC3" w:rsidP="007C4136">
      <w:pPr>
        <w:spacing w:beforeLines="50" w:before="120"/>
        <w:jc w:val="both"/>
        <w:rPr>
          <w:lang w:eastAsia="zh-CN"/>
        </w:rPr>
      </w:pPr>
      <w:r>
        <w:rPr>
          <w:lang w:val="fr-FR" w:eastAsia="zh-CN"/>
        </w:rPr>
        <w:t>According to the table, r</w:t>
      </w:r>
      <w:r w:rsidR="00A6102B">
        <w:rPr>
          <w:lang w:val="fr-FR" w:eastAsia="zh-CN"/>
        </w:rPr>
        <w:t xml:space="preserve">egardless the </w:t>
      </w:r>
      <w:r w:rsidR="005872D7">
        <w:rPr>
          <w:lang w:val="fr-FR" w:eastAsia="zh-CN"/>
        </w:rPr>
        <w:t xml:space="preserve">type of </w:t>
      </w:r>
      <w:r w:rsidR="00A6102B">
        <w:rPr>
          <w:lang w:val="fr-FR" w:eastAsia="zh-CN"/>
        </w:rPr>
        <w:t xml:space="preserve">codec and </w:t>
      </w:r>
      <w:r w:rsidR="008A3E8E" w:rsidRPr="008A3E8E">
        <w:rPr>
          <w:lang w:val="fr-FR" w:eastAsia="zh-CN"/>
        </w:rPr>
        <w:t>resolution</w:t>
      </w:r>
      <w:r w:rsidR="008A3E8E">
        <w:rPr>
          <w:lang w:val="fr-FR" w:eastAsia="zh-CN"/>
        </w:rPr>
        <w:t xml:space="preserve">, the value range of bit rate is [10, 150] Mbps. </w:t>
      </w:r>
      <w:r w:rsidR="007F686E">
        <w:rPr>
          <w:lang w:val="fr-FR" w:eastAsia="zh-CN"/>
        </w:rPr>
        <w:t>T</w:t>
      </w:r>
      <w:r w:rsidR="007F686E">
        <w:rPr>
          <w:rFonts w:hint="eastAsia"/>
          <w:lang w:val="fr-FR" w:eastAsia="zh-CN"/>
        </w:rPr>
        <w:t>hus</w:t>
      </w:r>
      <w:r w:rsidR="007F686E">
        <w:rPr>
          <w:lang w:val="fr-FR" w:eastAsia="zh-CN"/>
        </w:rPr>
        <w:t>, according to formula 150% of (</w:t>
      </w:r>
      <w:r w:rsidR="007F686E" w:rsidRPr="00402F0D">
        <w:rPr>
          <w:lang w:val="fr-FR" w:eastAsia="zh-CN"/>
        </w:rPr>
        <w:t>R×1e6 / F / 8</w:t>
      </w:r>
      <w:r w:rsidR="007F686E">
        <w:rPr>
          <w:lang w:val="fr-FR" w:eastAsia="zh-CN"/>
        </w:rPr>
        <w:t xml:space="preserve">), the maximum packet size can be calculated as </w:t>
      </w:r>
      <w:r w:rsidR="007F686E">
        <w:rPr>
          <w:lang w:eastAsia="zh-CN"/>
        </w:rPr>
        <w:t>1875000 bytes</w:t>
      </w:r>
      <w:r w:rsidR="007F686E">
        <w:rPr>
          <w:lang w:val="fr-FR" w:eastAsia="zh-CN"/>
        </w:rPr>
        <w:t xml:space="preserve"> by us</w:t>
      </w:r>
      <w:r w:rsidR="007F686E">
        <w:rPr>
          <w:rFonts w:hint="eastAsia"/>
          <w:lang w:val="fr-FR" w:eastAsia="zh-CN"/>
        </w:rPr>
        <w:t>ing</w:t>
      </w:r>
      <w:r w:rsidR="007F686E">
        <w:rPr>
          <w:lang w:val="fr-FR" w:eastAsia="zh-CN"/>
        </w:rPr>
        <w:t xml:space="preserve"> maximum data rate R=150Mbps and the minimum frame rate F=15fps.</w:t>
      </w:r>
      <w:r w:rsidR="007F686E" w:rsidRPr="00407044">
        <w:rPr>
          <w:lang w:eastAsia="zh-CN"/>
        </w:rPr>
        <w:t xml:space="preserve"> </w:t>
      </w:r>
      <w:r w:rsidR="007F686E">
        <w:rPr>
          <w:lang w:eastAsia="zh-CN"/>
        </w:rPr>
        <w:t>The minimum packet size is 5208 bytes.</w:t>
      </w:r>
    </w:p>
    <w:p w14:paraId="4BFBB842" w14:textId="77777777" w:rsidR="007F686E" w:rsidRDefault="007F686E" w:rsidP="007F686E">
      <w:pPr>
        <w:pStyle w:val="af7"/>
        <w:numPr>
          <w:ilvl w:val="0"/>
          <w:numId w:val="44"/>
        </w:numPr>
        <w:spacing w:beforeLines="50" w:before="120"/>
        <w:ind w:firstLineChars="0"/>
        <w:jc w:val="both"/>
        <w:rPr>
          <w:lang w:eastAsia="zh-CN"/>
        </w:rPr>
      </w:pPr>
      <w:r>
        <w:rPr>
          <w:lang w:eastAsia="zh-CN"/>
        </w:rPr>
        <w:t xml:space="preserve">For </w:t>
      </w:r>
      <w:r>
        <w:rPr>
          <w:noProof/>
        </w:rPr>
        <w:t>3D and XR Visual Formats</w:t>
      </w:r>
    </w:p>
    <w:p w14:paraId="12D88AA8" w14:textId="77777777" w:rsidR="007F686E" w:rsidRDefault="007F686E" w:rsidP="007F686E">
      <w:pPr>
        <w:spacing w:beforeLines="50" w:before="120"/>
        <w:jc w:val="both"/>
        <w:rPr>
          <w:lang w:eastAsia="zh-CN"/>
        </w:rPr>
      </w:pPr>
      <w:r>
        <w:rPr>
          <w:lang w:eastAsia="zh-CN"/>
        </w:rPr>
        <w:t>In TR</w:t>
      </w:r>
      <w:r>
        <w:rPr>
          <w:lang w:val="fr-FR"/>
        </w:rPr>
        <w:t xml:space="preserve"> 26.928</w:t>
      </w:r>
      <w:r>
        <w:rPr>
          <w:lang w:eastAsia="zh-CN"/>
        </w:rPr>
        <w:t>:</w:t>
      </w:r>
    </w:p>
    <w:p w14:paraId="184BF7DF" w14:textId="77777777" w:rsidR="007F686E" w:rsidRPr="000A0D0E" w:rsidRDefault="007F686E" w:rsidP="007F686E">
      <w:pPr>
        <w:spacing w:beforeLines="50" w:before="120"/>
        <w:jc w:val="both"/>
        <w:rPr>
          <w:lang w:eastAsia="zh-CN"/>
        </w:rPr>
      </w:pPr>
      <w:r>
        <w:rPr>
          <w:lang w:eastAsia="zh-CN"/>
        </w:rPr>
        <w:t>“</w:t>
      </w:r>
      <w:r w:rsidRPr="000A0D0E">
        <w:rPr>
          <w:i/>
          <w:iCs/>
          <w:u w:val="single"/>
        </w:rPr>
        <w:t xml:space="preserve">According to clause 4.2.1, 1k by 1k per eye is a minimum for the signal in the viewport, and for stereoscopic rendering this results in basically a signal for 2k by 1k, typically at a frame rate of </w:t>
      </w:r>
      <w:r w:rsidRPr="00A37EB8">
        <w:rPr>
          <w:i/>
          <w:iCs/>
          <w:u w:val="single"/>
        </w:rPr>
        <w:t>50 or 60fps</w:t>
      </w:r>
      <w:r w:rsidRPr="00355D67">
        <w:rPr>
          <w:i/>
          <w:iCs/>
          <w:u w:val="single"/>
        </w:rPr>
        <w:t>.</w:t>
      </w:r>
      <w:r w:rsidRPr="000A0D0E">
        <w:rPr>
          <w:i/>
          <w:iCs/>
          <w:u w:val="single"/>
        </w:rPr>
        <w:t xml:space="preserve">With current codecs according to clause 4.5.1, the pure viewport data can be represented with around 4-10 Mbit/s. However, a viewport typically only covers around 100 </w:t>
      </w:r>
      <w:proofErr w:type="gramStart"/>
      <w:r w:rsidRPr="000A0D0E">
        <w:rPr>
          <w:i/>
          <w:iCs/>
          <w:u w:val="single"/>
        </w:rPr>
        <w:t>degree</w:t>
      </w:r>
      <w:proofErr w:type="gramEnd"/>
      <w:r w:rsidRPr="000A0D0E">
        <w:rPr>
          <w:i/>
          <w:iCs/>
          <w:u w:val="single"/>
        </w:rPr>
        <w:t xml:space="preserve"> horizontal and 60 degree vertical. Hence, to present a full omnidirectional presentation, about 20 times more data may be necessary, leading to </w:t>
      </w:r>
      <w:r w:rsidRPr="00A37EB8">
        <w:rPr>
          <w:i/>
          <w:iCs/>
          <w:u w:val="single"/>
        </w:rPr>
        <w:t>80 – 200 Mbit/s</w:t>
      </w:r>
      <w:r w:rsidRPr="00355D67">
        <w:rPr>
          <w:i/>
          <w:iCs/>
          <w:u w:val="single"/>
        </w:rPr>
        <w:t>.</w:t>
      </w:r>
      <w:r w:rsidRPr="000A0D0E">
        <w:rPr>
          <w:i/>
          <w:iCs/>
          <w:u w:val="single"/>
        </w:rPr>
        <w:t xml:space="preserve"> Viewport-dependent coding and delivery, in particular tiling, can support to reduce the required bitrates.</w:t>
      </w:r>
      <w:r>
        <w:rPr>
          <w:lang w:eastAsia="zh-CN"/>
        </w:rPr>
        <w:t>”</w:t>
      </w:r>
    </w:p>
    <w:p w14:paraId="07694B9D" w14:textId="77777777" w:rsidR="0095769E" w:rsidRDefault="007F686E" w:rsidP="007C4136">
      <w:pPr>
        <w:spacing w:beforeLines="50" w:before="120"/>
        <w:jc w:val="both"/>
        <w:rPr>
          <w:lang w:eastAsia="zh-CN"/>
        </w:rPr>
      </w:pPr>
      <w:r>
        <w:t xml:space="preserve">The bitrate can be up to 200 Mbit/s, the maximum packet size can be obtained as </w:t>
      </w:r>
      <w:r w:rsidR="0084019B">
        <w:t>2500000</w:t>
      </w:r>
      <w:r>
        <w:t xml:space="preserve"> bytes by using the above parameters.</w:t>
      </w:r>
      <w:r w:rsidR="0095769E">
        <w:rPr>
          <w:rFonts w:hint="eastAsia"/>
          <w:lang w:eastAsia="zh-CN"/>
        </w:rPr>
        <w:t xml:space="preserve"> </w:t>
      </w:r>
    </w:p>
    <w:p w14:paraId="57306624" w14:textId="52B9FECA" w:rsidR="00D26DFC" w:rsidRDefault="00EA366A" w:rsidP="0000759D">
      <w:pPr>
        <w:spacing w:beforeLines="50" w:before="120"/>
        <w:jc w:val="both"/>
        <w:rPr>
          <w:lang w:eastAsia="zh-CN"/>
        </w:rPr>
      </w:pPr>
      <w:r>
        <w:rPr>
          <w:lang w:eastAsia="zh-CN"/>
        </w:rPr>
        <w:t xml:space="preserve">The information obtained by the above analyses </w:t>
      </w:r>
      <w:r w:rsidR="00D26DFC">
        <w:rPr>
          <w:lang w:eastAsia="zh-CN"/>
        </w:rPr>
        <w:t xml:space="preserve">can be </w:t>
      </w:r>
      <w:r w:rsidR="00C45F58">
        <w:rPr>
          <w:lang w:eastAsia="zh-CN"/>
        </w:rPr>
        <w:t xml:space="preserve">summarized as </w:t>
      </w:r>
      <w:r w:rsidR="00355D67">
        <w:rPr>
          <w:lang w:eastAsia="zh-CN"/>
        </w:rPr>
        <w:t>following</w:t>
      </w:r>
      <w:r w:rsidR="00D26DFC">
        <w:rPr>
          <w:lang w:eastAsia="zh-CN"/>
        </w:rPr>
        <w:t>:</w:t>
      </w:r>
    </w:p>
    <w:p w14:paraId="51E49A5B" w14:textId="4C1B3B8E" w:rsidR="00C37B20" w:rsidRPr="00C37B20" w:rsidRDefault="00C37B20" w:rsidP="00C37B20">
      <w:pPr>
        <w:spacing w:beforeLines="50" w:before="120"/>
        <w:jc w:val="center"/>
        <w:rPr>
          <w:sz w:val="18"/>
          <w:szCs w:val="18"/>
          <w:lang w:eastAsia="zh-CN"/>
        </w:rPr>
      </w:pPr>
      <w:r w:rsidRPr="00C37B20">
        <w:rPr>
          <w:sz w:val="18"/>
          <w:szCs w:val="18"/>
          <w:lang w:eastAsia="zh-CN"/>
        </w:rPr>
        <w:t xml:space="preserve">Table </w:t>
      </w:r>
      <w:r w:rsidR="0095769E">
        <w:rPr>
          <w:sz w:val="18"/>
          <w:szCs w:val="18"/>
          <w:lang w:eastAsia="zh-CN"/>
        </w:rPr>
        <w:t>1</w:t>
      </w:r>
    </w:p>
    <w:tbl>
      <w:tblPr>
        <w:tblStyle w:val="af5"/>
        <w:tblW w:w="0" w:type="auto"/>
        <w:jc w:val="center"/>
        <w:tblLook w:val="04A0" w:firstRow="1" w:lastRow="0" w:firstColumn="1" w:lastColumn="0" w:noHBand="0" w:noVBand="1"/>
      </w:tblPr>
      <w:tblGrid>
        <w:gridCol w:w="2411"/>
        <w:gridCol w:w="2148"/>
        <w:gridCol w:w="3380"/>
      </w:tblGrid>
      <w:tr w:rsidR="002C76AE" w14:paraId="2078777B" w14:textId="77777777" w:rsidTr="001A02F6">
        <w:trPr>
          <w:jc w:val="center"/>
        </w:trPr>
        <w:tc>
          <w:tcPr>
            <w:tcW w:w="2411" w:type="dxa"/>
          </w:tcPr>
          <w:p w14:paraId="700228A9" w14:textId="77777777" w:rsidR="002C76AE" w:rsidRDefault="002C76AE" w:rsidP="00A145AA">
            <w:pPr>
              <w:spacing w:beforeLines="50" w:before="120"/>
              <w:jc w:val="both"/>
              <w:rPr>
                <w:b/>
                <w:bCs/>
                <w:lang w:eastAsia="zh-CN"/>
              </w:rPr>
            </w:pPr>
            <w:r>
              <w:rPr>
                <w:b/>
                <w:bCs/>
                <w:lang w:eastAsia="zh-CN"/>
              </w:rPr>
              <w:t>Range of bit rate (Mbps)</w:t>
            </w:r>
          </w:p>
        </w:tc>
        <w:tc>
          <w:tcPr>
            <w:tcW w:w="2148" w:type="dxa"/>
          </w:tcPr>
          <w:p w14:paraId="1DDEDB99" w14:textId="77777777" w:rsidR="002C76AE" w:rsidRDefault="002C76AE" w:rsidP="00A145AA">
            <w:pPr>
              <w:spacing w:beforeLines="50" w:before="120"/>
              <w:jc w:val="both"/>
              <w:rPr>
                <w:b/>
                <w:bCs/>
                <w:lang w:eastAsia="zh-CN"/>
              </w:rPr>
            </w:pPr>
            <w:r>
              <w:rPr>
                <w:b/>
                <w:bCs/>
                <w:lang w:eastAsia="zh-CN"/>
              </w:rPr>
              <w:t>Frame rate (fps)</w:t>
            </w:r>
          </w:p>
        </w:tc>
        <w:tc>
          <w:tcPr>
            <w:tcW w:w="3380" w:type="dxa"/>
          </w:tcPr>
          <w:p w14:paraId="099B4E55" w14:textId="77777777" w:rsidR="002C76AE" w:rsidRDefault="002C76AE" w:rsidP="00A145AA">
            <w:pPr>
              <w:spacing w:beforeLines="50" w:before="120"/>
              <w:jc w:val="both"/>
              <w:rPr>
                <w:b/>
                <w:bCs/>
                <w:lang w:eastAsia="zh-CN"/>
              </w:rPr>
            </w:pPr>
            <w:r>
              <w:rPr>
                <w:b/>
                <w:bCs/>
                <w:lang w:eastAsia="zh-CN"/>
              </w:rPr>
              <w:t>Packet size (bytes)</w:t>
            </w:r>
          </w:p>
        </w:tc>
      </w:tr>
      <w:tr w:rsidR="002C76AE" w:rsidRPr="0095769E" w14:paraId="3E2504AC" w14:textId="77777777" w:rsidTr="001A02F6">
        <w:trPr>
          <w:jc w:val="center"/>
        </w:trPr>
        <w:tc>
          <w:tcPr>
            <w:tcW w:w="2411" w:type="dxa"/>
          </w:tcPr>
          <w:p w14:paraId="4F907504" w14:textId="77777777" w:rsidR="002C76AE" w:rsidRPr="0095769E" w:rsidRDefault="002C76AE" w:rsidP="00A145AA">
            <w:pPr>
              <w:spacing w:beforeLines="50" w:before="120"/>
              <w:jc w:val="both"/>
              <w:rPr>
                <w:lang w:eastAsia="zh-CN"/>
              </w:rPr>
            </w:pPr>
            <w:r w:rsidRPr="0095769E">
              <w:rPr>
                <w:rFonts w:hint="eastAsia"/>
                <w:lang w:eastAsia="zh-CN"/>
              </w:rPr>
              <w:t>[</w:t>
            </w:r>
            <w:r w:rsidRPr="0095769E">
              <w:rPr>
                <w:lang w:eastAsia="zh-CN"/>
              </w:rPr>
              <w:t>10, 200]</w:t>
            </w:r>
          </w:p>
        </w:tc>
        <w:tc>
          <w:tcPr>
            <w:tcW w:w="2148" w:type="dxa"/>
          </w:tcPr>
          <w:p w14:paraId="73E60D17" w14:textId="3BD715CE" w:rsidR="002C76AE" w:rsidRPr="0095769E" w:rsidRDefault="002C76AE" w:rsidP="00A145AA">
            <w:pPr>
              <w:spacing w:beforeLines="50" w:before="120"/>
              <w:jc w:val="both"/>
              <w:rPr>
                <w:b/>
                <w:bCs/>
                <w:lang w:eastAsia="zh-CN"/>
              </w:rPr>
            </w:pPr>
            <w:r w:rsidRPr="0095769E">
              <w:rPr>
                <w:lang w:eastAsia="ja-JP"/>
              </w:rPr>
              <w:t>15, 24, 25, 30, 50, 60, 90, and 120</w:t>
            </w:r>
          </w:p>
        </w:tc>
        <w:tc>
          <w:tcPr>
            <w:tcW w:w="3380" w:type="dxa"/>
          </w:tcPr>
          <w:p w14:paraId="5B91281C" w14:textId="29F200BD" w:rsidR="002C76AE" w:rsidRPr="0095769E" w:rsidRDefault="002C76AE" w:rsidP="00A145AA">
            <w:pPr>
              <w:spacing w:beforeLines="50" w:before="120"/>
              <w:jc w:val="both"/>
              <w:rPr>
                <w:lang w:eastAsia="zh-CN"/>
              </w:rPr>
            </w:pPr>
            <w:r w:rsidRPr="0095769E">
              <w:rPr>
                <w:rFonts w:hint="eastAsia"/>
                <w:lang w:eastAsia="zh-CN"/>
              </w:rPr>
              <w:t>[</w:t>
            </w:r>
            <w:r w:rsidRPr="0095769E">
              <w:rPr>
                <w:lang w:eastAsia="zh-CN"/>
              </w:rPr>
              <w:t>5208(10Mbps,120 fps</w:t>
            </w:r>
            <w:r w:rsidRPr="0095769E">
              <w:rPr>
                <w:rFonts w:hint="eastAsia"/>
                <w:lang w:eastAsia="zh-CN"/>
              </w:rPr>
              <w:t>,</w:t>
            </w:r>
            <w:r w:rsidRPr="0095769E">
              <w:rPr>
                <w:lang w:eastAsia="zh-CN"/>
              </w:rPr>
              <w:t xml:space="preserve"> 50% of M)</w:t>
            </w:r>
            <w:r w:rsidRPr="0095769E">
              <w:rPr>
                <w:rFonts w:hint="eastAsia"/>
                <w:lang w:eastAsia="zh-CN"/>
              </w:rPr>
              <w:t>,</w:t>
            </w:r>
            <w:r w:rsidRPr="0095769E">
              <w:rPr>
                <w:lang w:eastAsia="zh-CN"/>
              </w:rPr>
              <w:t xml:space="preserve"> </w:t>
            </w:r>
          </w:p>
          <w:p w14:paraId="6ABCA4A5" w14:textId="218451C4" w:rsidR="002C76AE" w:rsidRPr="0095769E" w:rsidRDefault="002C76AE" w:rsidP="00A145AA">
            <w:pPr>
              <w:spacing w:beforeLines="50" w:before="120"/>
              <w:jc w:val="both"/>
              <w:rPr>
                <w:lang w:eastAsia="zh-CN"/>
              </w:rPr>
            </w:pPr>
            <w:r w:rsidRPr="0095769E">
              <w:rPr>
                <w:lang w:eastAsia="zh-CN"/>
              </w:rPr>
              <w:t xml:space="preserve">2500000(200Mbps,15fps, 150% of M)] </w:t>
            </w:r>
          </w:p>
          <w:p w14:paraId="62052C0D" w14:textId="77777777" w:rsidR="002C76AE" w:rsidRPr="0095769E" w:rsidRDefault="002C76AE" w:rsidP="00A145AA">
            <w:pPr>
              <w:spacing w:beforeLines="50" w:before="120"/>
              <w:jc w:val="both"/>
              <w:rPr>
                <w:lang w:eastAsia="zh-CN"/>
              </w:rPr>
            </w:pPr>
          </w:p>
        </w:tc>
      </w:tr>
    </w:tbl>
    <w:p w14:paraId="3CE08C4D" w14:textId="72CEE636" w:rsidR="004F5218" w:rsidRDefault="00A37112" w:rsidP="00033852">
      <w:pPr>
        <w:spacing w:beforeLines="50" w:before="120"/>
        <w:jc w:val="both"/>
        <w:rPr>
          <w:lang w:eastAsia="zh-CN"/>
        </w:rPr>
      </w:pPr>
      <w:r>
        <w:rPr>
          <w:lang w:eastAsia="zh-CN"/>
        </w:rPr>
        <w:t xml:space="preserve">Due to there is no more </w:t>
      </w:r>
      <w:r w:rsidR="00BE12B6">
        <w:rPr>
          <w:rFonts w:hint="eastAsia"/>
          <w:lang w:eastAsia="zh-CN"/>
        </w:rPr>
        <w:t>detail</w:t>
      </w:r>
      <w:r w:rsidR="00C45F58">
        <w:rPr>
          <w:lang w:eastAsia="zh-CN"/>
        </w:rPr>
        <w:t>ed</w:t>
      </w:r>
      <w:r w:rsidR="00BE12B6">
        <w:rPr>
          <w:lang w:eastAsia="zh-CN"/>
        </w:rPr>
        <w:t xml:space="preserve"> information for UL bit rate </w:t>
      </w:r>
      <w:r w:rsidR="00756F3A">
        <w:rPr>
          <w:lang w:eastAsia="zh-CN"/>
        </w:rPr>
        <w:t xml:space="preserve">in TR 26.928, the maximum of UL bit rate for XR </w:t>
      </w:r>
      <w:r w:rsidR="00C45F58">
        <w:rPr>
          <w:lang w:eastAsia="zh-CN"/>
        </w:rPr>
        <w:t>is assumed as</w:t>
      </w:r>
      <w:r w:rsidR="00756F3A">
        <w:rPr>
          <w:lang w:eastAsia="zh-CN"/>
        </w:rPr>
        <w:t xml:space="preserve"> 200Mbps</w:t>
      </w:r>
      <w:r w:rsidR="00A51679">
        <w:rPr>
          <w:lang w:eastAsia="zh-CN"/>
        </w:rPr>
        <w:t>.</w:t>
      </w:r>
      <w:r w:rsidR="00756F3A">
        <w:rPr>
          <w:lang w:eastAsia="zh-CN"/>
        </w:rPr>
        <w:t xml:space="preserve"> </w:t>
      </w:r>
      <w:r w:rsidR="00A51679">
        <w:rPr>
          <w:lang w:eastAsia="zh-CN"/>
        </w:rPr>
        <w:t>U</w:t>
      </w:r>
      <w:r w:rsidR="00756F3A">
        <w:rPr>
          <w:lang w:eastAsia="zh-CN"/>
        </w:rPr>
        <w:t xml:space="preserve">sing the frame rate of </w:t>
      </w:r>
      <w:r w:rsidR="005F1DFA">
        <w:rPr>
          <w:lang w:eastAsia="zh-CN"/>
        </w:rPr>
        <w:t>15</w:t>
      </w:r>
      <w:r w:rsidR="00756F3A">
        <w:rPr>
          <w:lang w:eastAsia="zh-CN"/>
        </w:rPr>
        <w:t xml:space="preserve"> fps, the maximum value of packet size can be </w:t>
      </w:r>
      <w:r w:rsidR="0095769E">
        <w:rPr>
          <w:lang w:eastAsia="zh-CN"/>
        </w:rPr>
        <w:t>2500000</w:t>
      </w:r>
      <w:r w:rsidR="0005168E">
        <w:rPr>
          <w:lang w:eastAsia="zh-CN"/>
        </w:rPr>
        <w:t xml:space="preserve"> bytes, this value can be used as the max</w:t>
      </w:r>
      <w:r w:rsidR="00736ABE">
        <w:rPr>
          <w:lang w:eastAsia="zh-CN"/>
        </w:rPr>
        <w:t>imum</w:t>
      </w:r>
      <w:r w:rsidR="0005168E">
        <w:rPr>
          <w:lang w:eastAsia="zh-CN"/>
        </w:rPr>
        <w:t xml:space="preserve"> value of new BSR tables.</w:t>
      </w:r>
    </w:p>
    <w:p w14:paraId="656B2DAC" w14:textId="3F004E43" w:rsidR="0005168E" w:rsidRDefault="0005168E" w:rsidP="00033852">
      <w:pPr>
        <w:spacing w:beforeLines="50" w:before="120"/>
        <w:jc w:val="both"/>
        <w:rPr>
          <w:b/>
          <w:bCs/>
          <w:lang w:eastAsia="zh-CN"/>
        </w:rPr>
      </w:pPr>
      <w:r w:rsidRPr="0005168E">
        <w:rPr>
          <w:b/>
          <w:bCs/>
          <w:lang w:eastAsia="zh-CN"/>
        </w:rPr>
        <w:t>Proposal</w:t>
      </w:r>
      <w:r w:rsidR="00D26DFC">
        <w:rPr>
          <w:b/>
          <w:bCs/>
          <w:lang w:eastAsia="zh-CN"/>
        </w:rPr>
        <w:t xml:space="preserve"> </w:t>
      </w:r>
      <w:r w:rsidR="007F023D">
        <w:rPr>
          <w:b/>
          <w:bCs/>
          <w:lang w:eastAsia="zh-CN"/>
        </w:rPr>
        <w:t>1</w:t>
      </w:r>
      <w:r w:rsidRPr="0005168E">
        <w:rPr>
          <w:b/>
          <w:bCs/>
          <w:lang w:eastAsia="zh-CN"/>
        </w:rPr>
        <w:t xml:space="preserve">: </w:t>
      </w:r>
      <w:r w:rsidR="00C45F58">
        <w:rPr>
          <w:b/>
          <w:bCs/>
          <w:lang w:eastAsia="zh-CN"/>
        </w:rPr>
        <w:t xml:space="preserve">Taking </w:t>
      </w:r>
      <w:r w:rsidR="0095769E">
        <w:rPr>
          <w:b/>
          <w:bCs/>
          <w:lang w:eastAsia="zh-CN"/>
        </w:rPr>
        <w:t>2500000</w:t>
      </w:r>
      <w:r w:rsidRPr="0005168E">
        <w:rPr>
          <w:b/>
          <w:bCs/>
          <w:lang w:eastAsia="zh-CN"/>
        </w:rPr>
        <w:t xml:space="preserve"> bytes (bitrate = 200Mbps, frame rate = </w:t>
      </w:r>
      <w:r w:rsidR="005F1DFA">
        <w:rPr>
          <w:b/>
          <w:bCs/>
          <w:lang w:eastAsia="zh-CN"/>
        </w:rPr>
        <w:t>15</w:t>
      </w:r>
      <w:r w:rsidRPr="0005168E">
        <w:rPr>
          <w:b/>
          <w:bCs/>
          <w:lang w:eastAsia="zh-CN"/>
        </w:rPr>
        <w:t xml:space="preserve"> fps) as </w:t>
      </w:r>
      <w:r w:rsidR="00606CBF">
        <w:rPr>
          <w:b/>
          <w:bCs/>
          <w:lang w:eastAsia="zh-CN"/>
        </w:rPr>
        <w:t xml:space="preserve">baseline of </w:t>
      </w:r>
      <w:r w:rsidRPr="0005168E">
        <w:rPr>
          <w:b/>
          <w:bCs/>
          <w:lang w:eastAsia="zh-CN"/>
        </w:rPr>
        <w:t xml:space="preserve">the maximum value </w:t>
      </w:r>
      <w:r w:rsidR="00606CBF">
        <w:rPr>
          <w:b/>
          <w:bCs/>
          <w:lang w:eastAsia="zh-CN"/>
        </w:rPr>
        <w:t xml:space="preserve">for </w:t>
      </w:r>
      <w:r w:rsidR="00BB66DC">
        <w:rPr>
          <w:b/>
          <w:bCs/>
          <w:lang w:eastAsia="zh-CN"/>
        </w:rPr>
        <w:t xml:space="preserve">the </w:t>
      </w:r>
      <w:r w:rsidRPr="0005168E">
        <w:rPr>
          <w:b/>
          <w:bCs/>
          <w:lang w:eastAsia="zh-CN"/>
        </w:rPr>
        <w:t>new BSR table</w:t>
      </w:r>
      <w:r w:rsidR="00C45F58">
        <w:rPr>
          <w:b/>
          <w:bCs/>
          <w:lang w:eastAsia="zh-CN"/>
        </w:rPr>
        <w:t xml:space="preserve">. </w:t>
      </w:r>
    </w:p>
    <w:p w14:paraId="38E20D0A" w14:textId="0E445F68" w:rsidR="002C76AE" w:rsidRDefault="002C76AE" w:rsidP="002C76AE">
      <w:pPr>
        <w:spacing w:beforeLines="50" w:before="120"/>
        <w:jc w:val="both"/>
        <w:rPr>
          <w:lang w:eastAsia="zh-CN"/>
        </w:rPr>
      </w:pPr>
      <w:r>
        <w:rPr>
          <w:lang w:eastAsia="zh-CN"/>
        </w:rPr>
        <w:t>According to [</w:t>
      </w:r>
      <w:r w:rsidR="003132E8">
        <w:rPr>
          <w:lang w:eastAsia="zh-CN"/>
        </w:rPr>
        <w:t>4</w:t>
      </w:r>
      <w:r>
        <w:rPr>
          <w:lang w:eastAsia="zh-CN"/>
        </w:rPr>
        <w:t>], the quantization error of the legacy BSR table is 6.5% across all code points, we then have the following requirement for the new BSR table:</w:t>
      </w:r>
    </w:p>
    <w:p w14:paraId="08E140E4" w14:textId="77777777" w:rsidR="001A02F6" w:rsidRDefault="00E71B84" w:rsidP="001A02F6">
      <w:pPr>
        <w:pStyle w:val="af7"/>
        <w:ind w:left="720" w:firstLine="400"/>
        <w:rPr>
          <w:color w:val="000000" w:themeColor="text1"/>
          <w:lang w:eastAsia="ja-JP"/>
        </w:rPr>
      </w:pPr>
      <m:oMathPara>
        <m:oMath>
          <m:f>
            <m:fPr>
              <m:ctrlPr>
                <w:rPr>
                  <w:rFonts w:ascii="Cambria Math" w:hAnsi="Cambria Math"/>
                  <w:i/>
                  <w:color w:val="000000" w:themeColor="text1"/>
                  <w:lang w:eastAsia="ja-JP"/>
                </w:rPr>
              </m:ctrlPr>
            </m:fPr>
            <m:num>
              <m:r>
                <w:rPr>
                  <w:rFonts w:ascii="Cambria Math" w:hAnsi="Cambria Math"/>
                  <w:color w:val="000000" w:themeColor="text1"/>
                  <w:lang w:eastAsia="ja-JP"/>
                </w:rPr>
                <m:t>step size</m:t>
              </m:r>
            </m:num>
            <m:den>
              <m:r>
                <w:rPr>
                  <w:rFonts w:ascii="Cambria Math" w:hAnsi="Cambria Math"/>
                  <w:color w:val="000000" w:themeColor="text1"/>
                  <w:lang w:eastAsia="ja-JP"/>
                </w:rPr>
                <m:t>Bmin</m:t>
              </m:r>
            </m:den>
          </m:f>
          <m:r>
            <w:rPr>
              <w:rFonts w:ascii="Cambria Math" w:hAnsi="Cambria Math"/>
              <w:color w:val="000000" w:themeColor="text1"/>
              <w:lang w:eastAsia="ja-JP"/>
            </w:rPr>
            <m:t xml:space="preserve">= </m:t>
          </m:r>
          <m:f>
            <m:fPr>
              <m:ctrlPr>
                <w:rPr>
                  <w:rFonts w:ascii="Cambria Math" w:hAnsi="Cambria Math"/>
                  <w:i/>
                  <w:color w:val="000000" w:themeColor="text1"/>
                  <w:lang w:eastAsia="ja-JP"/>
                </w:rPr>
              </m:ctrlPr>
            </m:fPr>
            <m:num>
              <m:r>
                <w:rPr>
                  <w:rFonts w:ascii="Cambria Math" w:hAnsi="Cambria Math"/>
                  <w:color w:val="000000" w:themeColor="text1"/>
                  <w:lang w:eastAsia="ja-JP"/>
                </w:rPr>
                <m:t>(Bmax-Bmin)/256</m:t>
              </m:r>
            </m:num>
            <m:den>
              <m:r>
                <w:rPr>
                  <w:rFonts w:ascii="Cambria Math" w:hAnsi="Cambria Math"/>
                  <w:color w:val="000000" w:themeColor="text1"/>
                  <w:lang w:eastAsia="ja-JP"/>
                </w:rPr>
                <m:t>Bmin</m:t>
              </m:r>
            </m:den>
          </m:f>
          <m:r>
            <w:rPr>
              <w:rFonts w:ascii="Cambria Math" w:hAnsi="Cambria Math"/>
              <w:color w:val="000000" w:themeColor="text1"/>
              <w:lang w:eastAsia="ja-JP"/>
            </w:rPr>
            <m:t xml:space="preserve">≤6.5% → Bmin ≥ </m:t>
          </m:r>
          <m:f>
            <m:fPr>
              <m:ctrlPr>
                <w:rPr>
                  <w:rFonts w:ascii="Cambria Math" w:hAnsi="Cambria Math"/>
                  <w:i/>
                  <w:color w:val="000000" w:themeColor="text1"/>
                  <w:lang w:eastAsia="ja-JP"/>
                </w:rPr>
              </m:ctrlPr>
            </m:fPr>
            <m:num>
              <m:r>
                <w:rPr>
                  <w:rFonts w:ascii="Cambria Math" w:hAnsi="Cambria Math"/>
                  <w:color w:val="000000" w:themeColor="text1"/>
                  <w:lang w:eastAsia="ja-JP"/>
                </w:rPr>
                <m:t>Bmax</m:t>
              </m:r>
            </m:num>
            <m:den>
              <m:r>
                <w:rPr>
                  <w:rFonts w:ascii="Cambria Math" w:hAnsi="Cambria Math"/>
                  <w:color w:val="000000" w:themeColor="text1"/>
                  <w:lang w:eastAsia="ja-JP"/>
                </w:rPr>
                <m:t>1+256 ×6.5%</m:t>
              </m:r>
            </m:den>
          </m:f>
          <m:r>
            <w:rPr>
              <w:rFonts w:ascii="Cambria Math" w:hAnsi="Cambria Math"/>
              <w:color w:val="000000" w:themeColor="text1"/>
              <w:lang w:eastAsia="ja-JP"/>
            </w:rPr>
            <m:t xml:space="preserve"> </m:t>
          </m:r>
        </m:oMath>
      </m:oMathPara>
    </w:p>
    <w:p w14:paraId="7BD54727" w14:textId="72FACBDC" w:rsidR="00CD04F9" w:rsidRDefault="001A02F6" w:rsidP="00033852">
      <w:pPr>
        <w:spacing w:beforeLines="50" w:before="120"/>
        <w:jc w:val="both"/>
        <w:rPr>
          <w:lang w:eastAsia="zh-CN"/>
        </w:rPr>
      </w:pPr>
      <w:r>
        <w:rPr>
          <w:lang w:eastAsia="zh-CN"/>
        </w:rPr>
        <w:t xml:space="preserve">The </w:t>
      </w:r>
      <w:proofErr w:type="spellStart"/>
      <w:r>
        <w:rPr>
          <w:lang w:eastAsia="zh-CN"/>
        </w:rPr>
        <w:t>Bmin</w:t>
      </w:r>
      <w:proofErr w:type="spellEnd"/>
      <w:r>
        <w:rPr>
          <w:lang w:eastAsia="zh-CN"/>
        </w:rPr>
        <w:t xml:space="preserve"> should </w:t>
      </w:r>
      <w:r w:rsidR="0099178B">
        <w:rPr>
          <w:lang w:eastAsia="zh-CN"/>
        </w:rPr>
        <w:t xml:space="preserve">be </w:t>
      </w:r>
      <w:r>
        <w:rPr>
          <w:lang w:eastAsia="zh-CN"/>
        </w:rPr>
        <w:t>more than 141723 bytes (</w:t>
      </w:r>
      <w:proofErr w:type="spellStart"/>
      <w:r>
        <w:rPr>
          <w:lang w:eastAsia="zh-CN"/>
        </w:rPr>
        <w:t>Bmax</w:t>
      </w:r>
      <w:proofErr w:type="spellEnd"/>
      <w:r>
        <w:rPr>
          <w:lang w:eastAsia="zh-CN"/>
        </w:rPr>
        <w:t xml:space="preserve"> = 2500000bytes). </w:t>
      </w:r>
      <w:r w:rsidR="0099178B">
        <w:rPr>
          <w:lang w:eastAsia="zh-CN"/>
        </w:rPr>
        <w:t>Thus, t</w:t>
      </w:r>
      <w:r>
        <w:rPr>
          <w:lang w:eastAsia="zh-CN"/>
        </w:rPr>
        <w:t xml:space="preserve">he </w:t>
      </w:r>
      <w:r w:rsidR="00FC1D9D">
        <w:rPr>
          <w:rFonts w:hint="eastAsia"/>
          <w:lang w:eastAsia="zh-CN"/>
        </w:rPr>
        <w:t>step</w:t>
      </w:r>
      <w:r w:rsidR="00FC1D9D">
        <w:rPr>
          <w:lang w:eastAsia="zh-CN"/>
        </w:rPr>
        <w:t xml:space="preserve"> size </w:t>
      </w:r>
      <w:r>
        <w:rPr>
          <w:lang w:eastAsia="zh-CN"/>
        </w:rPr>
        <w:t xml:space="preserve">of new table is </w:t>
      </w:r>
      <w:r w:rsidR="0099178B">
        <w:rPr>
          <w:lang w:eastAsia="zh-CN"/>
        </w:rPr>
        <w:t>9215 bytes</w:t>
      </w:r>
      <w:r w:rsidR="00DB3B48">
        <w:rPr>
          <w:lang w:eastAsia="zh-CN"/>
        </w:rPr>
        <w:t xml:space="preserve"> if liner distribution is used</w:t>
      </w:r>
      <w:r w:rsidR="0099178B">
        <w:rPr>
          <w:lang w:eastAsia="zh-CN"/>
        </w:rPr>
        <w:t xml:space="preserve">. </w:t>
      </w:r>
    </w:p>
    <w:p w14:paraId="28CFC5E0" w14:textId="5EECBBD5" w:rsidR="0095769E" w:rsidRDefault="0099178B" w:rsidP="00033852">
      <w:pPr>
        <w:spacing w:beforeLines="50" w:before="120"/>
        <w:jc w:val="both"/>
        <w:rPr>
          <w:lang w:eastAsia="zh-CN"/>
        </w:rPr>
      </w:pPr>
      <w:r>
        <w:rPr>
          <w:lang w:eastAsia="zh-CN"/>
        </w:rPr>
        <w:lastRenderedPageBreak/>
        <w:t xml:space="preserve">For the legacy </w:t>
      </w:r>
      <w:r w:rsidR="00DF7636">
        <w:rPr>
          <w:lang w:eastAsia="zh-CN"/>
        </w:rPr>
        <w:t>8-bit BSR table, the value 141723 bytes is corresponded to index 152</w:t>
      </w:r>
      <w:r w:rsidR="00CD04F9">
        <w:rPr>
          <w:lang w:eastAsia="zh-CN"/>
        </w:rPr>
        <w:t xml:space="preserve"> (as shown in table 2)</w:t>
      </w:r>
      <w:r w:rsidR="00DF7636">
        <w:rPr>
          <w:lang w:eastAsia="zh-CN"/>
        </w:rPr>
        <w:t xml:space="preserve">. The </w:t>
      </w:r>
      <w:r w:rsidR="00FC1D9D">
        <w:rPr>
          <w:lang w:eastAsia="zh-CN"/>
        </w:rPr>
        <w:t>step</w:t>
      </w:r>
      <w:r w:rsidR="00FC1D9D">
        <w:rPr>
          <w:rFonts w:hint="eastAsia"/>
          <w:lang w:eastAsia="zh-CN"/>
        </w:rPr>
        <w:t xml:space="preserve"> </w:t>
      </w:r>
      <w:r w:rsidR="00FC1D9D">
        <w:rPr>
          <w:lang w:eastAsia="zh-CN"/>
        </w:rPr>
        <w:t xml:space="preserve">size of </w:t>
      </w:r>
      <w:r w:rsidR="000E23BE">
        <w:rPr>
          <w:lang w:eastAsia="zh-CN"/>
        </w:rPr>
        <w:t>index</w:t>
      </w:r>
      <w:r w:rsidR="00A14F05">
        <w:rPr>
          <w:lang w:eastAsia="zh-CN"/>
        </w:rPr>
        <w:t xml:space="preserve"> 152 is </w:t>
      </w:r>
      <w:r w:rsidR="00CD04F9">
        <w:rPr>
          <w:lang w:eastAsia="zh-CN"/>
        </w:rPr>
        <w:t xml:space="preserve">8643 bytes. </w:t>
      </w:r>
      <w:r w:rsidR="009D2BCA">
        <w:rPr>
          <w:lang w:eastAsia="zh-CN"/>
        </w:rPr>
        <w:t>Such</w:t>
      </w:r>
      <w:r w:rsidR="00CD04F9">
        <w:rPr>
          <w:lang w:eastAsia="zh-CN"/>
        </w:rPr>
        <w:t xml:space="preserve"> value is less than 9215 bytes, therefore the most suitable value of </w:t>
      </w:r>
      <w:proofErr w:type="spellStart"/>
      <w:r w:rsidR="00CD04F9">
        <w:rPr>
          <w:lang w:eastAsia="zh-CN"/>
        </w:rPr>
        <w:t>Bmin</w:t>
      </w:r>
      <w:proofErr w:type="spellEnd"/>
      <w:r w:rsidR="00CD04F9">
        <w:rPr>
          <w:lang w:eastAsia="zh-CN"/>
        </w:rPr>
        <w:t xml:space="preserve"> should be</w:t>
      </w:r>
      <w:r w:rsidR="000E23BE">
        <w:rPr>
          <w:lang w:eastAsia="zh-CN"/>
        </w:rPr>
        <w:t xml:space="preserve"> more than</w:t>
      </w:r>
      <w:r w:rsidR="00CD04F9">
        <w:rPr>
          <w:lang w:eastAsia="zh-CN"/>
        </w:rPr>
        <w:t xml:space="preserve"> 141789 bytes</w:t>
      </w:r>
      <w:r w:rsidR="00455711">
        <w:rPr>
          <w:lang w:eastAsia="zh-CN"/>
        </w:rPr>
        <w:t xml:space="preserve"> (the maximum BS size of index 152)</w:t>
      </w:r>
      <w:r w:rsidR="000E23BE">
        <w:rPr>
          <w:lang w:eastAsia="zh-CN"/>
        </w:rPr>
        <w:t xml:space="preserve">, this value can be used as baseline of </w:t>
      </w:r>
      <w:r w:rsidR="000E23BE" w:rsidRPr="000E23BE">
        <w:rPr>
          <w:lang w:eastAsia="zh-CN"/>
        </w:rPr>
        <w:t>the minimum value for the new BSR table.</w:t>
      </w:r>
    </w:p>
    <w:p w14:paraId="55F880F3" w14:textId="7DC13871" w:rsidR="00DF7636" w:rsidRPr="00387236" w:rsidRDefault="00DF7636" w:rsidP="00DF7636">
      <w:pPr>
        <w:spacing w:beforeLines="50" w:before="120"/>
        <w:jc w:val="center"/>
        <w:rPr>
          <w:sz w:val="18"/>
          <w:szCs w:val="18"/>
          <w:lang w:eastAsia="zh-CN"/>
        </w:rPr>
      </w:pPr>
      <w:r w:rsidRPr="00387236">
        <w:rPr>
          <w:sz w:val="18"/>
          <w:szCs w:val="18"/>
          <w:lang w:eastAsia="zh-CN"/>
        </w:rPr>
        <w:t xml:space="preserve">Table 2 </w:t>
      </w:r>
      <w:r w:rsidR="003132E8">
        <w:rPr>
          <w:sz w:val="18"/>
          <w:szCs w:val="18"/>
          <w:lang w:eastAsia="zh-CN"/>
        </w:rPr>
        <w:t xml:space="preserve">8-bits </w:t>
      </w:r>
      <w:r w:rsidRPr="00387236">
        <w:rPr>
          <w:sz w:val="18"/>
          <w:szCs w:val="18"/>
          <w:lang w:eastAsia="zh-CN"/>
        </w:rPr>
        <w:t xml:space="preserve">BSR table in TS38.321 </w:t>
      </w:r>
    </w:p>
    <w:p w14:paraId="477B11C4" w14:textId="1C0F8BB4" w:rsidR="0095769E" w:rsidRDefault="00DF7636" w:rsidP="00033852">
      <w:pPr>
        <w:spacing w:beforeLines="50" w:before="120"/>
        <w:jc w:val="both"/>
        <w:rPr>
          <w:b/>
          <w:bCs/>
          <w:lang w:eastAsia="zh-CN"/>
        </w:rPr>
      </w:pPr>
      <w:r>
        <w:rPr>
          <w:noProof/>
        </w:rPr>
        <w:drawing>
          <wp:inline distT="0" distB="0" distL="0" distR="0" wp14:anchorId="34E3EA7E" wp14:editId="350569F4">
            <wp:extent cx="6122035" cy="14592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459230"/>
                    </a:xfrm>
                    <a:prstGeom prst="rect">
                      <a:avLst/>
                    </a:prstGeom>
                    <a:noFill/>
                    <a:ln>
                      <a:noFill/>
                    </a:ln>
                  </pic:spPr>
                </pic:pic>
              </a:graphicData>
            </a:graphic>
          </wp:inline>
        </w:drawing>
      </w:r>
    </w:p>
    <w:p w14:paraId="4E5D11A1" w14:textId="57377073" w:rsidR="007B26D2" w:rsidRDefault="008C5FA3" w:rsidP="00C344C7">
      <w:pPr>
        <w:spacing w:beforeLines="50" w:before="120"/>
        <w:jc w:val="both"/>
        <w:rPr>
          <w:b/>
          <w:bCs/>
          <w:lang w:eastAsia="zh-CN"/>
        </w:rPr>
      </w:pPr>
      <w:r w:rsidRPr="0005168E">
        <w:rPr>
          <w:b/>
          <w:bCs/>
          <w:lang w:eastAsia="zh-CN"/>
        </w:rPr>
        <w:t>Proposal</w:t>
      </w:r>
      <w:r>
        <w:rPr>
          <w:b/>
          <w:bCs/>
          <w:lang w:eastAsia="zh-CN"/>
        </w:rPr>
        <w:t xml:space="preserve"> </w:t>
      </w:r>
      <w:r w:rsidR="00CD04F9">
        <w:rPr>
          <w:b/>
          <w:bCs/>
          <w:lang w:eastAsia="zh-CN"/>
        </w:rPr>
        <w:t>2</w:t>
      </w:r>
      <w:r w:rsidRPr="0005168E">
        <w:rPr>
          <w:b/>
          <w:bCs/>
          <w:lang w:eastAsia="zh-CN"/>
        </w:rPr>
        <w:t xml:space="preserve">: </w:t>
      </w:r>
      <w:r>
        <w:rPr>
          <w:b/>
          <w:bCs/>
          <w:lang w:eastAsia="zh-CN"/>
        </w:rPr>
        <w:t xml:space="preserve">Taking </w:t>
      </w:r>
      <w:r w:rsidR="00CD04F9">
        <w:rPr>
          <w:b/>
          <w:bCs/>
          <w:lang w:eastAsia="zh-CN"/>
        </w:rPr>
        <w:t>141789</w:t>
      </w:r>
      <w:r w:rsidRPr="0005168E">
        <w:rPr>
          <w:b/>
          <w:bCs/>
          <w:lang w:eastAsia="zh-CN"/>
        </w:rPr>
        <w:t xml:space="preserve"> bytes</w:t>
      </w:r>
      <w:r w:rsidR="00CD04F9">
        <w:rPr>
          <w:b/>
          <w:bCs/>
          <w:lang w:eastAsia="zh-CN"/>
        </w:rPr>
        <w:t xml:space="preserve"> </w:t>
      </w:r>
      <w:r w:rsidRPr="0005168E">
        <w:rPr>
          <w:b/>
          <w:bCs/>
          <w:lang w:eastAsia="zh-CN"/>
        </w:rPr>
        <w:t xml:space="preserve">as </w:t>
      </w:r>
      <w:r>
        <w:rPr>
          <w:b/>
          <w:bCs/>
          <w:lang w:eastAsia="zh-CN"/>
        </w:rPr>
        <w:t xml:space="preserve">baseline of </w:t>
      </w:r>
      <w:bookmarkStart w:id="3" w:name="OLE_LINK17"/>
      <w:r w:rsidRPr="0005168E">
        <w:rPr>
          <w:b/>
          <w:bCs/>
          <w:lang w:eastAsia="zh-CN"/>
        </w:rPr>
        <w:t>the m</w:t>
      </w:r>
      <w:r w:rsidR="00CD04F9">
        <w:rPr>
          <w:b/>
          <w:bCs/>
          <w:lang w:eastAsia="zh-CN"/>
        </w:rPr>
        <w:t>in</w:t>
      </w:r>
      <w:r w:rsidRPr="0005168E">
        <w:rPr>
          <w:b/>
          <w:bCs/>
          <w:lang w:eastAsia="zh-CN"/>
        </w:rPr>
        <w:t xml:space="preserve">imum value </w:t>
      </w:r>
      <w:r>
        <w:rPr>
          <w:b/>
          <w:bCs/>
          <w:lang w:eastAsia="zh-CN"/>
        </w:rPr>
        <w:t xml:space="preserve">for the </w:t>
      </w:r>
      <w:r w:rsidRPr="0005168E">
        <w:rPr>
          <w:b/>
          <w:bCs/>
          <w:lang w:eastAsia="zh-CN"/>
        </w:rPr>
        <w:t>new BSR table</w:t>
      </w:r>
      <w:r>
        <w:rPr>
          <w:b/>
          <w:bCs/>
          <w:lang w:eastAsia="zh-CN"/>
        </w:rPr>
        <w:t>.</w:t>
      </w:r>
      <w:bookmarkEnd w:id="3"/>
      <w:r>
        <w:rPr>
          <w:b/>
          <w:bCs/>
          <w:lang w:eastAsia="zh-CN"/>
        </w:rPr>
        <w:t xml:space="preserve"> </w:t>
      </w:r>
    </w:p>
    <w:p w14:paraId="470535B1" w14:textId="4BBD9EDE" w:rsidR="00467C46" w:rsidRPr="0035186F" w:rsidRDefault="00467C46" w:rsidP="00467C46">
      <w:pPr>
        <w:spacing w:after="180"/>
        <w:outlineLvl w:val="1"/>
        <w:rPr>
          <w:rFonts w:ascii="Arial" w:hAnsi="Arial" w:cs="Arial"/>
          <w:sz w:val="32"/>
          <w:szCs w:val="32"/>
          <w:lang w:eastAsia="zh-CN"/>
        </w:rPr>
      </w:pPr>
      <w:r>
        <w:rPr>
          <w:rFonts w:ascii="Arial" w:eastAsiaTheme="minorEastAsia" w:hAnsi="Arial" w:cs="Arial"/>
          <w:sz w:val="32"/>
          <w:szCs w:val="32"/>
          <w:lang w:eastAsia="zh-CN"/>
        </w:rPr>
        <w:t xml:space="preserve">2.2 </w:t>
      </w:r>
      <w:r w:rsidRPr="0035186F">
        <w:rPr>
          <w:rFonts w:ascii="Arial" w:eastAsiaTheme="minorEastAsia" w:hAnsi="Arial" w:cs="Arial"/>
          <w:sz w:val="32"/>
          <w:szCs w:val="32"/>
          <w:lang w:eastAsia="zh-CN"/>
        </w:rPr>
        <w:t xml:space="preserve">How </w:t>
      </w:r>
      <w:r>
        <w:rPr>
          <w:rFonts w:ascii="Arial" w:eastAsiaTheme="minorEastAsia" w:hAnsi="Arial" w:cs="Arial"/>
          <w:sz w:val="32"/>
          <w:szCs w:val="32"/>
          <w:lang w:eastAsia="zh-CN"/>
        </w:rPr>
        <w:t>to report the new BSR?</w:t>
      </w:r>
    </w:p>
    <w:p w14:paraId="680DE1A9" w14:textId="385D62FC" w:rsidR="00716664" w:rsidRPr="00716664" w:rsidRDefault="00716664" w:rsidP="00C344C7">
      <w:pPr>
        <w:spacing w:beforeLines="50" w:before="120"/>
        <w:jc w:val="both"/>
        <w:rPr>
          <w:b/>
          <w:bCs/>
          <w:i/>
          <w:iCs/>
          <w:u w:val="single"/>
          <w:lang w:eastAsia="zh-CN"/>
        </w:rPr>
      </w:pPr>
      <w:r w:rsidRPr="00716664">
        <w:rPr>
          <w:b/>
          <w:bCs/>
          <w:i/>
          <w:iCs/>
          <w:u w:val="single"/>
          <w:lang w:eastAsia="zh-CN"/>
        </w:rPr>
        <w:t>The condition to use new table</w:t>
      </w:r>
    </w:p>
    <w:p w14:paraId="6B9141F7" w14:textId="5F38ED52" w:rsidR="0095769E" w:rsidRDefault="00A364ED" w:rsidP="00C344C7">
      <w:pPr>
        <w:spacing w:beforeLines="50" w:before="120"/>
        <w:jc w:val="both"/>
        <w:rPr>
          <w:lang w:eastAsia="zh-CN"/>
        </w:rPr>
      </w:pPr>
      <w:r w:rsidRPr="00A364ED">
        <w:rPr>
          <w:lang w:eastAsia="zh-CN"/>
        </w:rPr>
        <w:t xml:space="preserve">According to the </w:t>
      </w:r>
      <w:r>
        <w:rPr>
          <w:lang w:eastAsia="zh-CN"/>
        </w:rPr>
        <w:t xml:space="preserve">analyses of section 2.1, the minimum value of new table cannot be zero since quantization error should be less than legacy one. </w:t>
      </w:r>
      <w:r w:rsidR="00285EF6">
        <w:rPr>
          <w:lang w:eastAsia="zh-CN"/>
        </w:rPr>
        <w:t xml:space="preserve">The </w:t>
      </w:r>
      <w:r w:rsidR="00DA3626">
        <w:rPr>
          <w:lang w:eastAsia="zh-CN"/>
        </w:rPr>
        <w:t xml:space="preserve">step size of the </w:t>
      </w:r>
      <w:r w:rsidR="00285EF6">
        <w:rPr>
          <w:lang w:eastAsia="zh-CN"/>
        </w:rPr>
        <w:t>smaller index in legacy BSR table</w:t>
      </w:r>
      <w:r w:rsidR="00DA3626">
        <w:rPr>
          <w:lang w:eastAsia="zh-CN"/>
        </w:rPr>
        <w:t xml:space="preserve"> is less than the step size of new BSR table.</w:t>
      </w:r>
      <w:r w:rsidR="00775198">
        <w:rPr>
          <w:lang w:eastAsia="zh-CN"/>
        </w:rPr>
        <w:t xml:space="preserve"> </w:t>
      </w:r>
      <w:r>
        <w:rPr>
          <w:lang w:eastAsia="zh-CN"/>
        </w:rPr>
        <w:t>Thus, for XR services, if buffer size</w:t>
      </w:r>
      <w:r w:rsidR="00006124">
        <w:rPr>
          <w:lang w:eastAsia="zh-CN"/>
        </w:rPr>
        <w:t xml:space="preserve"> of the LCG</w:t>
      </w:r>
      <w:r>
        <w:rPr>
          <w:lang w:eastAsia="zh-CN"/>
        </w:rPr>
        <w:t xml:space="preserve"> is less than minimum value of new table, the legacy BSR table should be used</w:t>
      </w:r>
      <w:r w:rsidR="00285EF6">
        <w:rPr>
          <w:lang w:eastAsia="zh-CN"/>
        </w:rPr>
        <w:t xml:space="preserve"> for this LCG</w:t>
      </w:r>
      <w:r>
        <w:rPr>
          <w:lang w:eastAsia="zh-CN"/>
        </w:rPr>
        <w:t>.</w:t>
      </w:r>
    </w:p>
    <w:p w14:paraId="4273BE98" w14:textId="175AEE32" w:rsidR="00282D6D" w:rsidRDefault="00A364ED" w:rsidP="00A364ED">
      <w:pPr>
        <w:spacing w:beforeLines="50" w:before="120"/>
        <w:jc w:val="both"/>
        <w:rPr>
          <w:b/>
          <w:bCs/>
          <w:lang w:eastAsia="zh-CN"/>
        </w:rPr>
      </w:pPr>
      <w:r w:rsidRPr="0005168E">
        <w:rPr>
          <w:b/>
          <w:bCs/>
          <w:lang w:eastAsia="zh-CN"/>
        </w:rPr>
        <w:t>Proposal</w:t>
      </w:r>
      <w:r>
        <w:rPr>
          <w:b/>
          <w:bCs/>
          <w:lang w:eastAsia="zh-CN"/>
        </w:rPr>
        <w:t xml:space="preserve"> 3</w:t>
      </w:r>
      <w:r w:rsidRPr="0005168E">
        <w:rPr>
          <w:b/>
          <w:bCs/>
          <w:lang w:eastAsia="zh-CN"/>
        </w:rPr>
        <w:t>:</w:t>
      </w:r>
      <w:r w:rsidR="00775198">
        <w:rPr>
          <w:b/>
          <w:bCs/>
          <w:lang w:eastAsia="zh-CN"/>
        </w:rPr>
        <w:t xml:space="preserve"> The new BSR table should be used for </w:t>
      </w:r>
      <w:r w:rsidR="00CE75E0">
        <w:rPr>
          <w:b/>
          <w:bCs/>
          <w:lang w:eastAsia="zh-CN"/>
        </w:rPr>
        <w:t xml:space="preserve">the </w:t>
      </w:r>
      <w:r w:rsidR="00775198">
        <w:rPr>
          <w:b/>
          <w:bCs/>
          <w:lang w:eastAsia="zh-CN"/>
        </w:rPr>
        <w:t xml:space="preserve">LCG which buffer size is more than </w:t>
      </w:r>
      <w:r w:rsidR="00A5566A">
        <w:rPr>
          <w:b/>
          <w:bCs/>
          <w:lang w:eastAsia="zh-CN"/>
        </w:rPr>
        <w:t>minimum value of the new table</w:t>
      </w:r>
      <w:r w:rsidRPr="00A364ED">
        <w:rPr>
          <w:b/>
          <w:bCs/>
          <w:lang w:eastAsia="zh-CN"/>
        </w:rPr>
        <w:t>.</w:t>
      </w:r>
      <w:r>
        <w:rPr>
          <w:b/>
          <w:bCs/>
          <w:lang w:eastAsia="zh-CN"/>
        </w:rPr>
        <w:t xml:space="preserve"> </w:t>
      </w:r>
      <w:r w:rsidR="00716664">
        <w:rPr>
          <w:b/>
          <w:bCs/>
          <w:lang w:eastAsia="zh-CN"/>
        </w:rPr>
        <w:t xml:space="preserve">Otherwise, using the legacy BSR table. </w:t>
      </w:r>
    </w:p>
    <w:p w14:paraId="502847E0" w14:textId="3C237D83" w:rsidR="00A364ED" w:rsidRPr="00716664" w:rsidRDefault="00716664" w:rsidP="00C344C7">
      <w:pPr>
        <w:spacing w:beforeLines="50" w:before="120"/>
        <w:jc w:val="both"/>
        <w:rPr>
          <w:b/>
          <w:bCs/>
          <w:i/>
          <w:iCs/>
          <w:u w:val="single"/>
          <w:lang w:eastAsia="zh-CN"/>
        </w:rPr>
      </w:pPr>
      <w:r w:rsidRPr="00716664">
        <w:rPr>
          <w:b/>
          <w:bCs/>
          <w:i/>
          <w:iCs/>
          <w:u w:val="single"/>
          <w:lang w:eastAsia="zh-CN"/>
        </w:rPr>
        <w:t>How to differ the new index and legacy index</w:t>
      </w:r>
      <w:r>
        <w:rPr>
          <w:b/>
          <w:bCs/>
          <w:i/>
          <w:iCs/>
          <w:u w:val="single"/>
          <w:lang w:eastAsia="zh-CN"/>
        </w:rPr>
        <w:t xml:space="preserve"> of BSR tables</w:t>
      </w:r>
    </w:p>
    <w:p w14:paraId="54269B99" w14:textId="08ACC1C9" w:rsidR="00A43648" w:rsidRDefault="0061482E" w:rsidP="00C344C7">
      <w:pPr>
        <w:spacing w:beforeLines="50" w:before="120"/>
        <w:jc w:val="both"/>
        <w:rPr>
          <w:lang w:eastAsia="zh-CN"/>
        </w:rPr>
      </w:pPr>
      <w:r>
        <w:rPr>
          <w:lang w:eastAsia="zh-CN"/>
        </w:rPr>
        <w:t xml:space="preserve">When reporting BSR, UE may report </w:t>
      </w:r>
      <w:r w:rsidR="00F22000">
        <w:rPr>
          <w:lang w:eastAsia="zh-CN"/>
        </w:rPr>
        <w:t xml:space="preserve">the </w:t>
      </w:r>
      <w:r>
        <w:rPr>
          <w:lang w:eastAsia="zh-CN"/>
        </w:rPr>
        <w:t xml:space="preserve">index of new BSR table or </w:t>
      </w:r>
      <w:r w:rsidR="00F22000">
        <w:rPr>
          <w:lang w:eastAsia="zh-CN"/>
        </w:rPr>
        <w:t xml:space="preserve">the </w:t>
      </w:r>
      <w:r>
        <w:rPr>
          <w:lang w:eastAsia="zh-CN"/>
        </w:rPr>
        <w:t xml:space="preserve">index of legacy BSR table. However, based on the current BSR format, </w:t>
      </w:r>
      <w:r w:rsidR="003C3824">
        <w:rPr>
          <w:lang w:eastAsia="zh-CN"/>
        </w:rPr>
        <w:t xml:space="preserve">it is unclear to </w:t>
      </w:r>
      <w:r>
        <w:rPr>
          <w:lang w:eastAsia="zh-CN"/>
        </w:rPr>
        <w:t xml:space="preserve">the network </w:t>
      </w:r>
      <w:r w:rsidR="003C3824">
        <w:rPr>
          <w:lang w:eastAsia="zh-CN"/>
        </w:rPr>
        <w:t xml:space="preserve">whether </w:t>
      </w:r>
      <w:r>
        <w:rPr>
          <w:lang w:eastAsia="zh-CN"/>
        </w:rPr>
        <w:t xml:space="preserve">the index is from </w:t>
      </w:r>
      <w:r w:rsidR="003C3824">
        <w:rPr>
          <w:lang w:eastAsia="zh-CN"/>
        </w:rPr>
        <w:t xml:space="preserve">new BSR table or legacy BSR table. </w:t>
      </w:r>
      <w:r w:rsidR="004F0170">
        <w:rPr>
          <w:lang w:eastAsia="zh-CN"/>
        </w:rPr>
        <w:t>It is simple that t</w:t>
      </w:r>
      <w:r w:rsidR="004F0170">
        <w:rPr>
          <w:rFonts w:hint="eastAsia"/>
          <w:lang w:eastAsia="zh-CN"/>
        </w:rPr>
        <w:t>he</w:t>
      </w:r>
      <w:r w:rsidR="004F0170">
        <w:rPr>
          <w:lang w:eastAsia="zh-CN"/>
        </w:rPr>
        <w:t xml:space="preserve"> different LCIDs are used to identify the MAC CE with new BSR table </w:t>
      </w:r>
      <w:r w:rsidR="00A1652B">
        <w:rPr>
          <w:lang w:eastAsia="zh-CN"/>
        </w:rPr>
        <w:t>and</w:t>
      </w:r>
      <w:r w:rsidR="004F0170">
        <w:rPr>
          <w:lang w:eastAsia="zh-CN"/>
        </w:rPr>
        <w:t xml:space="preserve"> the MAC CE with legacy BSR table without introducing</w:t>
      </w:r>
      <w:r w:rsidR="002D0280">
        <w:rPr>
          <w:lang w:eastAsia="zh-CN"/>
        </w:rPr>
        <w:t xml:space="preserve"> </w:t>
      </w:r>
      <w:r w:rsidR="004F0170">
        <w:rPr>
          <w:lang w:eastAsia="zh-CN"/>
        </w:rPr>
        <w:t>new field</w:t>
      </w:r>
      <w:r w:rsidR="002D0280">
        <w:rPr>
          <w:lang w:eastAsia="zh-CN"/>
        </w:rPr>
        <w:t>(s)</w:t>
      </w:r>
      <w:r w:rsidR="004F0170">
        <w:rPr>
          <w:lang w:eastAsia="zh-CN"/>
        </w:rPr>
        <w:t xml:space="preserve"> in BSR.</w:t>
      </w:r>
    </w:p>
    <w:p w14:paraId="18E9CCAD" w14:textId="762AC3BF" w:rsidR="004F0170" w:rsidRDefault="004F0170" w:rsidP="004F0170">
      <w:pPr>
        <w:spacing w:beforeLines="50" w:before="120"/>
        <w:jc w:val="both"/>
        <w:rPr>
          <w:b/>
          <w:bCs/>
          <w:lang w:eastAsia="zh-CN"/>
        </w:rPr>
      </w:pPr>
      <w:r w:rsidRPr="0005168E">
        <w:rPr>
          <w:b/>
          <w:bCs/>
          <w:lang w:eastAsia="zh-CN"/>
        </w:rPr>
        <w:t>Proposal</w:t>
      </w:r>
      <w:r>
        <w:rPr>
          <w:b/>
          <w:bCs/>
          <w:lang w:eastAsia="zh-CN"/>
        </w:rPr>
        <w:t xml:space="preserve"> 4</w:t>
      </w:r>
      <w:r w:rsidRPr="0005168E">
        <w:rPr>
          <w:b/>
          <w:bCs/>
          <w:lang w:eastAsia="zh-CN"/>
        </w:rPr>
        <w:t>:</w:t>
      </w:r>
      <w:r>
        <w:rPr>
          <w:b/>
          <w:bCs/>
          <w:lang w:eastAsia="zh-CN"/>
        </w:rPr>
        <w:t xml:space="preserve"> Using different LCIDs to identify </w:t>
      </w:r>
      <w:r w:rsidRPr="004F0170">
        <w:rPr>
          <w:b/>
          <w:bCs/>
          <w:lang w:eastAsia="zh-CN"/>
        </w:rPr>
        <w:t xml:space="preserve">the MAC CE with new BSR table </w:t>
      </w:r>
      <w:r w:rsidR="00A1652B">
        <w:rPr>
          <w:b/>
          <w:bCs/>
          <w:lang w:eastAsia="zh-CN"/>
        </w:rPr>
        <w:t>and</w:t>
      </w:r>
      <w:r w:rsidRPr="004F0170">
        <w:rPr>
          <w:b/>
          <w:bCs/>
          <w:lang w:eastAsia="zh-CN"/>
        </w:rPr>
        <w:t xml:space="preserve"> the MAC CE with legacy BSR tabl</w:t>
      </w:r>
      <w:r w:rsidR="000D168B">
        <w:rPr>
          <w:b/>
          <w:bCs/>
          <w:lang w:eastAsia="zh-CN"/>
        </w:rPr>
        <w:t>e</w:t>
      </w:r>
      <w:r>
        <w:rPr>
          <w:b/>
          <w:bCs/>
          <w:lang w:eastAsia="zh-CN"/>
        </w:rPr>
        <w:t xml:space="preserve">. </w:t>
      </w:r>
    </w:p>
    <w:p w14:paraId="4C3C676D" w14:textId="7B92F817" w:rsidR="004F0170" w:rsidRPr="000D168B" w:rsidRDefault="000D168B" w:rsidP="00C344C7">
      <w:pPr>
        <w:spacing w:beforeLines="50" w:before="120"/>
        <w:jc w:val="both"/>
        <w:rPr>
          <w:b/>
          <w:bCs/>
          <w:i/>
          <w:iCs/>
          <w:u w:val="single"/>
          <w:lang w:eastAsia="zh-CN"/>
        </w:rPr>
      </w:pPr>
      <w:r w:rsidRPr="000D168B">
        <w:rPr>
          <w:b/>
          <w:bCs/>
          <w:i/>
          <w:iCs/>
          <w:u w:val="single"/>
          <w:lang w:eastAsia="zh-CN"/>
        </w:rPr>
        <w:t xml:space="preserve">The BSR format for </w:t>
      </w:r>
      <w:r w:rsidR="00D33D8D">
        <w:rPr>
          <w:b/>
          <w:bCs/>
          <w:i/>
          <w:iCs/>
          <w:u w:val="single"/>
          <w:lang w:eastAsia="zh-CN"/>
        </w:rPr>
        <w:t xml:space="preserve">the </w:t>
      </w:r>
      <w:r w:rsidRPr="000D168B">
        <w:rPr>
          <w:b/>
          <w:bCs/>
          <w:i/>
          <w:iCs/>
          <w:u w:val="single"/>
          <w:lang w:eastAsia="zh-CN"/>
        </w:rPr>
        <w:t>new BSR table</w:t>
      </w:r>
    </w:p>
    <w:p w14:paraId="305828D4" w14:textId="12CC1709" w:rsidR="009D2BCA" w:rsidRDefault="00F437FF" w:rsidP="00C344C7">
      <w:pPr>
        <w:spacing w:beforeLines="50" w:before="120"/>
        <w:jc w:val="both"/>
        <w:rPr>
          <w:lang w:eastAsia="zh-CN"/>
        </w:rPr>
      </w:pPr>
      <w:r w:rsidRPr="00F437FF">
        <w:rPr>
          <w:lang w:eastAsia="zh-CN"/>
        </w:rPr>
        <w:t xml:space="preserve">At the last meeting, RAN2 supported </w:t>
      </w:r>
      <w:r>
        <w:rPr>
          <w:lang w:eastAsia="zh-CN"/>
        </w:rPr>
        <w:t>one</w:t>
      </w:r>
      <w:r w:rsidRPr="00F437FF">
        <w:rPr>
          <w:lang w:eastAsia="zh-CN"/>
        </w:rPr>
        <w:t xml:space="preserve"> static BSR table with 8</w:t>
      </w:r>
      <w:r>
        <w:rPr>
          <w:lang w:eastAsia="zh-CN"/>
        </w:rPr>
        <w:t xml:space="preserve"> </w:t>
      </w:r>
      <w:r w:rsidRPr="00F437FF">
        <w:rPr>
          <w:lang w:eastAsia="zh-CN"/>
        </w:rPr>
        <w:t>bit</w:t>
      </w:r>
      <w:r>
        <w:rPr>
          <w:lang w:eastAsia="zh-CN"/>
        </w:rPr>
        <w:t>s</w:t>
      </w:r>
      <w:r w:rsidRPr="00F437FF">
        <w:rPr>
          <w:lang w:eastAsia="zh-CN"/>
        </w:rPr>
        <w:t xml:space="preserve"> BS field. If only one LCG </w:t>
      </w:r>
      <w:r>
        <w:rPr>
          <w:lang w:eastAsia="zh-CN"/>
        </w:rPr>
        <w:t>with available</w:t>
      </w:r>
      <w:r w:rsidR="00532BAB">
        <w:rPr>
          <w:lang w:eastAsia="zh-CN"/>
        </w:rPr>
        <w:t xml:space="preserve"> UL</w:t>
      </w:r>
      <w:r>
        <w:rPr>
          <w:lang w:eastAsia="zh-CN"/>
        </w:rPr>
        <w:t xml:space="preserve"> data </w:t>
      </w:r>
      <w:r w:rsidRPr="00F437FF">
        <w:rPr>
          <w:lang w:eastAsia="zh-CN"/>
        </w:rPr>
        <w:t xml:space="preserve">can use the new BSR table, the short BSR format </w:t>
      </w:r>
      <w:r w:rsidR="00A1652B">
        <w:rPr>
          <w:lang w:eastAsia="zh-CN"/>
        </w:rPr>
        <w:t>which contains 8 bits BS field</w:t>
      </w:r>
      <w:r w:rsidR="00A1652B" w:rsidRPr="00F437FF">
        <w:rPr>
          <w:lang w:eastAsia="zh-CN"/>
        </w:rPr>
        <w:t xml:space="preserve"> </w:t>
      </w:r>
      <w:r w:rsidRPr="00F437FF">
        <w:rPr>
          <w:lang w:eastAsia="zh-CN"/>
        </w:rPr>
        <w:t xml:space="preserve">should be reported. </w:t>
      </w:r>
      <w:r>
        <w:rPr>
          <w:lang w:eastAsia="zh-CN"/>
        </w:rPr>
        <w:t xml:space="preserve">In current specification, the extended short BSR format </w:t>
      </w:r>
      <w:r w:rsidR="009D2BCA">
        <w:rPr>
          <w:lang w:eastAsia="zh-CN"/>
        </w:rPr>
        <w:t>for IAB contains</w:t>
      </w:r>
      <w:r w:rsidR="00044F44">
        <w:rPr>
          <w:lang w:eastAsia="zh-CN"/>
        </w:rPr>
        <w:t xml:space="preserve"> </w:t>
      </w:r>
      <w:r w:rsidR="009D2BCA">
        <w:rPr>
          <w:lang w:eastAsia="zh-CN"/>
        </w:rPr>
        <w:t>8 bits BS field,</w:t>
      </w:r>
      <w:r w:rsidR="005A1860">
        <w:rPr>
          <w:lang w:eastAsia="zh-CN"/>
        </w:rPr>
        <w:t xml:space="preserve"> however the LCG field is occupied 8-bit</w:t>
      </w:r>
      <w:r w:rsidR="00D33D8D">
        <w:rPr>
          <w:lang w:eastAsia="zh-CN"/>
        </w:rPr>
        <w:t>s</w:t>
      </w:r>
      <w:r w:rsidR="005A1860">
        <w:rPr>
          <w:lang w:eastAsia="zh-CN"/>
        </w:rPr>
        <w:t xml:space="preserve"> to indicate 256 number of LCGs</w:t>
      </w:r>
      <w:r w:rsidR="00A1652B">
        <w:rPr>
          <w:lang w:eastAsia="zh-CN"/>
        </w:rPr>
        <w:t>.</w:t>
      </w:r>
      <w:r w:rsidR="005A1860">
        <w:rPr>
          <w:lang w:eastAsia="zh-CN"/>
        </w:rPr>
        <w:t xml:space="preserve"> </w:t>
      </w:r>
      <w:r w:rsidR="001F7C2B">
        <w:rPr>
          <w:lang w:eastAsia="zh-CN"/>
        </w:rPr>
        <w:t xml:space="preserve">Since 8 number of LCGs are supported in XR, </w:t>
      </w:r>
      <w:r w:rsidR="005E335E">
        <w:rPr>
          <w:lang w:eastAsia="zh-CN"/>
        </w:rPr>
        <w:t>3-bits LCG field is enough.</w:t>
      </w:r>
      <w:r w:rsidR="00765DA1">
        <w:rPr>
          <w:lang w:eastAsia="zh-CN"/>
        </w:rPr>
        <w:t xml:space="preserve"> I</w:t>
      </w:r>
      <w:r w:rsidR="00765DA1" w:rsidRPr="00F437FF">
        <w:rPr>
          <w:lang w:eastAsia="zh-CN"/>
        </w:rPr>
        <w:t xml:space="preserve">f </w:t>
      </w:r>
      <w:r w:rsidR="00765DA1">
        <w:rPr>
          <w:lang w:eastAsia="zh-CN"/>
        </w:rPr>
        <w:t>more than</w:t>
      </w:r>
      <w:r w:rsidR="00765DA1" w:rsidRPr="00F437FF">
        <w:rPr>
          <w:lang w:eastAsia="zh-CN"/>
        </w:rPr>
        <w:t xml:space="preserve"> one LCG </w:t>
      </w:r>
      <w:r w:rsidR="00765DA1">
        <w:rPr>
          <w:lang w:eastAsia="zh-CN"/>
        </w:rPr>
        <w:t xml:space="preserve">with available </w:t>
      </w:r>
      <w:r w:rsidR="00532BAB">
        <w:rPr>
          <w:lang w:eastAsia="zh-CN"/>
        </w:rPr>
        <w:t xml:space="preserve">UL </w:t>
      </w:r>
      <w:r w:rsidR="00765DA1">
        <w:rPr>
          <w:lang w:eastAsia="zh-CN"/>
        </w:rPr>
        <w:t xml:space="preserve">data </w:t>
      </w:r>
      <w:r w:rsidR="00765DA1" w:rsidRPr="00F437FF">
        <w:rPr>
          <w:lang w:eastAsia="zh-CN"/>
        </w:rPr>
        <w:t>can use the new BSR table,</w:t>
      </w:r>
      <w:r w:rsidR="00765DA1">
        <w:rPr>
          <w:lang w:eastAsia="zh-CN"/>
        </w:rPr>
        <w:t xml:space="preserve"> the current long BSR format can be reused.</w:t>
      </w:r>
    </w:p>
    <w:p w14:paraId="72E18E5E" w14:textId="7BE65A7A" w:rsidR="00A1652B" w:rsidRPr="00A1652B" w:rsidRDefault="00A1652B" w:rsidP="00A1652B">
      <w:pPr>
        <w:spacing w:beforeLines="50" w:before="120"/>
        <w:jc w:val="both"/>
        <w:rPr>
          <w:b/>
          <w:bCs/>
          <w:lang w:eastAsia="zh-CN"/>
        </w:rPr>
      </w:pPr>
      <w:r w:rsidRPr="00A1652B">
        <w:rPr>
          <w:b/>
          <w:bCs/>
          <w:lang w:eastAsia="zh-CN"/>
        </w:rPr>
        <w:t>Proposal 5:</w:t>
      </w:r>
      <w:r w:rsidR="005A1860">
        <w:rPr>
          <w:b/>
          <w:bCs/>
          <w:lang w:eastAsia="zh-CN"/>
        </w:rPr>
        <w:t xml:space="preserve"> </w:t>
      </w:r>
      <w:r w:rsidR="005A1860">
        <w:rPr>
          <w:b/>
          <w:bCs/>
          <w:lang w:eastAsia="ko-KR"/>
        </w:rPr>
        <w:t xml:space="preserve">A new short BSR format with 8-bits BS field </w:t>
      </w:r>
      <w:r w:rsidR="005E335E">
        <w:rPr>
          <w:b/>
          <w:bCs/>
          <w:lang w:eastAsia="ko-KR"/>
        </w:rPr>
        <w:t xml:space="preserve">and 3-bits LCG field </w:t>
      </w:r>
      <w:r w:rsidR="005A1860">
        <w:rPr>
          <w:b/>
          <w:bCs/>
          <w:lang w:eastAsia="ko-KR"/>
        </w:rPr>
        <w:t>is introduced</w:t>
      </w:r>
      <w:r w:rsidRPr="00A1652B">
        <w:rPr>
          <w:b/>
          <w:bCs/>
          <w:lang w:eastAsia="zh-CN"/>
        </w:rPr>
        <w:t xml:space="preserve">. </w:t>
      </w:r>
    </w:p>
    <w:p w14:paraId="214D122E" w14:textId="23585F86" w:rsidR="00C758E0" w:rsidRDefault="0005732C" w:rsidP="007414B0">
      <w:pPr>
        <w:spacing w:before="240"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613A9E">
        <w:rPr>
          <w:rFonts w:ascii="Arial" w:eastAsiaTheme="minorEastAsia" w:hAnsi="Arial" w:cs="Arial"/>
          <w:sz w:val="32"/>
          <w:szCs w:val="32"/>
          <w:lang w:eastAsia="zh-CN"/>
        </w:rPr>
        <w:t>2</w:t>
      </w:r>
      <w:r w:rsidR="00E42F73" w:rsidRPr="008B25B1">
        <w:rPr>
          <w:rFonts w:ascii="Arial" w:eastAsiaTheme="minorEastAsia" w:hAnsi="Arial" w:cs="Arial"/>
          <w:sz w:val="32"/>
          <w:szCs w:val="32"/>
          <w:lang w:eastAsia="zh-CN"/>
        </w:rPr>
        <w:t xml:space="preserve"> </w:t>
      </w:r>
      <w:r w:rsidR="003800B5" w:rsidRPr="003800B5">
        <w:rPr>
          <w:rFonts w:ascii="Arial" w:eastAsiaTheme="minorEastAsia" w:hAnsi="Arial" w:cs="Arial"/>
          <w:sz w:val="32"/>
          <w:szCs w:val="32"/>
          <w:lang w:eastAsia="zh-CN"/>
        </w:rPr>
        <w:t xml:space="preserve">Whether the delay </w:t>
      </w:r>
      <w:r w:rsidR="003800B5">
        <w:rPr>
          <w:rFonts w:ascii="Arial" w:eastAsiaTheme="minorEastAsia" w:hAnsi="Arial" w:cs="Arial"/>
          <w:sz w:val="32"/>
          <w:szCs w:val="32"/>
          <w:lang w:eastAsia="zh-CN"/>
        </w:rPr>
        <w:t>status</w:t>
      </w:r>
      <w:r w:rsidR="003800B5" w:rsidRPr="003800B5">
        <w:rPr>
          <w:rFonts w:ascii="Arial" w:eastAsiaTheme="minorEastAsia" w:hAnsi="Arial" w:cs="Arial"/>
          <w:sz w:val="32"/>
          <w:szCs w:val="32"/>
          <w:lang w:eastAsia="zh-CN"/>
        </w:rPr>
        <w:t xml:space="preserve"> report </w:t>
      </w:r>
      <w:r w:rsidR="00FE1B70">
        <w:rPr>
          <w:rFonts w:ascii="Arial" w:eastAsiaTheme="minorEastAsia" w:hAnsi="Arial" w:cs="Arial"/>
          <w:sz w:val="32"/>
          <w:szCs w:val="32"/>
          <w:lang w:eastAsia="zh-CN"/>
        </w:rPr>
        <w:t xml:space="preserve">is </w:t>
      </w:r>
      <w:r w:rsidR="00092CFB">
        <w:rPr>
          <w:rFonts w:ascii="Arial" w:eastAsiaTheme="minorEastAsia" w:hAnsi="Arial" w:cs="Arial"/>
          <w:sz w:val="32"/>
          <w:szCs w:val="32"/>
          <w:lang w:eastAsia="zh-CN"/>
        </w:rPr>
        <w:t>contained</w:t>
      </w:r>
      <w:r w:rsidR="003800B5" w:rsidRPr="003800B5">
        <w:rPr>
          <w:rFonts w:ascii="Arial" w:eastAsiaTheme="minorEastAsia" w:hAnsi="Arial" w:cs="Arial"/>
          <w:sz w:val="32"/>
          <w:szCs w:val="32"/>
          <w:lang w:eastAsia="zh-CN"/>
        </w:rPr>
        <w:t xml:space="preserve"> </w:t>
      </w:r>
      <w:r w:rsidR="00AC5233">
        <w:rPr>
          <w:rFonts w:ascii="Arial" w:eastAsiaTheme="minorEastAsia" w:hAnsi="Arial" w:cs="Arial"/>
          <w:sz w:val="32"/>
          <w:szCs w:val="32"/>
          <w:lang w:eastAsia="zh-CN"/>
        </w:rPr>
        <w:t>in</w:t>
      </w:r>
      <w:r w:rsidR="003800B5" w:rsidRPr="003800B5">
        <w:rPr>
          <w:rFonts w:ascii="Arial" w:eastAsiaTheme="minorEastAsia" w:hAnsi="Arial" w:cs="Arial"/>
          <w:sz w:val="32"/>
          <w:szCs w:val="32"/>
          <w:lang w:eastAsia="zh-CN"/>
        </w:rPr>
        <w:t xml:space="preserve"> BSR?</w:t>
      </w:r>
    </w:p>
    <w:p w14:paraId="699F75A2" w14:textId="74F7EF79" w:rsidR="003249D8" w:rsidRDefault="003249D8" w:rsidP="003249D8">
      <w:pPr>
        <w:pStyle w:val="ab"/>
      </w:pPr>
      <w:r>
        <w:t xml:space="preserve">In RAN2#120, RAN2 </w:t>
      </w:r>
      <w:r w:rsidR="008C097D">
        <w:t xml:space="preserve">has </w:t>
      </w:r>
      <w:r>
        <w:t>agree</w:t>
      </w:r>
      <w:r w:rsidR="008C097D">
        <w:t>d</w:t>
      </w:r>
      <w:r>
        <w:t xml:space="preserve"> to report delay information associated with data volume</w:t>
      </w:r>
      <w:r w:rsidR="00937046">
        <w:t xml:space="preserve"> [</w:t>
      </w:r>
      <w:r w:rsidR="007D6E6D">
        <w:t>5</w:t>
      </w:r>
      <w:r w:rsidR="00937046">
        <w:t>]</w:t>
      </w:r>
      <w:r>
        <w:t>.</w:t>
      </w:r>
    </w:p>
    <w:p w14:paraId="2570BC97" w14:textId="77777777" w:rsidR="003249D8" w:rsidRPr="00AE1F22" w:rsidRDefault="003249D8" w:rsidP="003249D8">
      <w:pPr>
        <w:pStyle w:val="Agreement"/>
        <w:numPr>
          <w:ilvl w:val="0"/>
          <w:numId w:val="36"/>
        </w:numPr>
        <w:tabs>
          <w:tab w:val="num" w:pos="1619"/>
          <w:tab w:val="num" w:pos="9990"/>
        </w:tabs>
        <w:autoSpaceDN w:val="0"/>
        <w:rPr>
          <w:rFonts w:ascii="Times New Roman" w:hAnsi="Times New Roman"/>
          <w:bCs/>
          <w:szCs w:val="20"/>
        </w:rPr>
      </w:pPr>
      <w:r w:rsidRPr="00AE1F22">
        <w:rPr>
          <w:rFonts w:ascii="Times New Roman" w:hAnsi="Times New Roman"/>
          <w:bCs/>
          <w:szCs w:val="20"/>
        </w:rPr>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3E554104" w14:textId="19F5E950" w:rsidR="00FA2A0B" w:rsidRDefault="003800B5" w:rsidP="003800B5">
      <w:pPr>
        <w:spacing w:beforeLines="50" w:before="120"/>
        <w:jc w:val="both"/>
        <w:rPr>
          <w:lang w:eastAsia="zh-CN"/>
        </w:rPr>
      </w:pPr>
      <w:r>
        <w:rPr>
          <w:lang w:eastAsia="zh-CN"/>
        </w:rPr>
        <w:t>Tracking back to the reason of introducing delay status report</w:t>
      </w:r>
      <w:r w:rsidR="00567713">
        <w:rPr>
          <w:lang w:eastAsia="zh-CN"/>
        </w:rPr>
        <w:t xml:space="preserve"> (DSR)</w:t>
      </w:r>
      <w:r>
        <w:rPr>
          <w:lang w:eastAsia="zh-CN"/>
        </w:rPr>
        <w:t xml:space="preserve">, </w:t>
      </w:r>
      <w:r w:rsidR="009D6FC8" w:rsidRPr="0091719A">
        <w:rPr>
          <w:lang w:eastAsia="zh-CN"/>
        </w:rPr>
        <w:t xml:space="preserve">it is because </w:t>
      </w:r>
      <w:r w:rsidR="003249D8">
        <w:rPr>
          <w:lang w:eastAsia="zh-CN"/>
        </w:rPr>
        <w:t>that with knowing the remaining time of packet the network can achieve more suitable UL scheduling by avoiding discard some packet</w:t>
      </w:r>
      <w:r w:rsidR="00FA2A0B">
        <w:rPr>
          <w:lang w:eastAsia="zh-CN"/>
        </w:rPr>
        <w:t>s nearly</w:t>
      </w:r>
      <w:r w:rsidR="003249D8">
        <w:rPr>
          <w:lang w:eastAsia="zh-CN"/>
        </w:rPr>
        <w:t xml:space="preserve"> </w:t>
      </w:r>
      <w:r w:rsidR="00FA2A0B">
        <w:rPr>
          <w:lang w:eastAsia="zh-CN"/>
        </w:rPr>
        <w:t>reaching transmission delay budget</w:t>
      </w:r>
      <w:r w:rsidR="009D6FC8">
        <w:rPr>
          <w:lang w:eastAsia="zh-CN"/>
        </w:rPr>
        <w:t>.</w:t>
      </w:r>
      <w:r w:rsidR="00FA2A0B">
        <w:rPr>
          <w:lang w:eastAsia="zh-CN"/>
        </w:rPr>
        <w:t xml:space="preserve"> To be sure, these packets are buffered in the UE. </w:t>
      </w:r>
    </w:p>
    <w:p w14:paraId="59331A14" w14:textId="460A2BAD" w:rsidR="001E4CD2" w:rsidRPr="003800B5" w:rsidRDefault="00684567" w:rsidP="001E4CD2">
      <w:pPr>
        <w:spacing w:beforeLines="50" w:before="120"/>
        <w:jc w:val="both"/>
        <w:rPr>
          <w:lang w:eastAsia="zh-CN"/>
        </w:rPr>
      </w:pPr>
      <w:r>
        <w:rPr>
          <w:lang w:eastAsia="zh-CN"/>
        </w:rPr>
        <w:t xml:space="preserve">If a </w:t>
      </w:r>
      <w:r w:rsidRPr="001E4CD2">
        <w:rPr>
          <w:lang w:eastAsia="zh-CN"/>
        </w:rPr>
        <w:t xml:space="preserve">new format containing </w:t>
      </w:r>
      <w:r w:rsidR="00835A95">
        <w:rPr>
          <w:lang w:eastAsia="zh-CN"/>
        </w:rPr>
        <w:t>remaining time</w:t>
      </w:r>
      <w:r w:rsidRPr="001E4CD2">
        <w:rPr>
          <w:lang w:eastAsia="zh-CN"/>
        </w:rPr>
        <w:t xml:space="preserve"> and data volume information is introduced, </w:t>
      </w:r>
      <w:r w:rsidR="001E4CD2" w:rsidRPr="001E4CD2">
        <w:rPr>
          <w:lang w:eastAsia="zh-CN"/>
        </w:rPr>
        <w:t>many problems should be discussed</w:t>
      </w:r>
      <w:r w:rsidRPr="001E4CD2">
        <w:rPr>
          <w:lang w:eastAsia="zh-CN"/>
        </w:rPr>
        <w:t>, such as</w:t>
      </w:r>
      <w:r w:rsidR="001E4CD2" w:rsidRPr="001E4CD2">
        <w:rPr>
          <w:lang w:eastAsia="zh-CN"/>
        </w:rPr>
        <w:t>:</w:t>
      </w:r>
      <w:r w:rsidR="001E4CD2">
        <w:rPr>
          <w:rFonts w:hint="eastAsia"/>
          <w:lang w:eastAsia="zh-CN"/>
        </w:rPr>
        <w:t xml:space="preserve"> </w:t>
      </w:r>
      <w:r w:rsidR="001E4CD2">
        <w:rPr>
          <w:lang w:eastAsia="zh-CN"/>
        </w:rPr>
        <w:t>1)</w:t>
      </w:r>
      <w:r w:rsidR="00C146A4">
        <w:rPr>
          <w:lang w:eastAsia="zh-CN"/>
        </w:rPr>
        <w:t xml:space="preserve"> t</w:t>
      </w:r>
      <w:r w:rsidR="001E4CD2">
        <w:rPr>
          <w:lang w:eastAsia="zh-CN"/>
        </w:rPr>
        <w:t>he data volume information in BSR and new format may be redundant, 2)</w:t>
      </w:r>
      <w:r w:rsidR="00C146A4">
        <w:rPr>
          <w:lang w:eastAsia="zh-CN"/>
        </w:rPr>
        <w:t xml:space="preserve"> t</w:t>
      </w:r>
      <w:r w:rsidR="001E4CD2">
        <w:rPr>
          <w:lang w:eastAsia="zh-CN"/>
        </w:rPr>
        <w:t>he conditions for triggering BSR and new format</w:t>
      </w:r>
      <w:r w:rsidR="00C146A4">
        <w:rPr>
          <w:lang w:eastAsia="zh-CN"/>
        </w:rPr>
        <w:t xml:space="preserve">, 3) the relationship between DSR procedure and BSR procedure etc. </w:t>
      </w:r>
    </w:p>
    <w:p w14:paraId="739BA989" w14:textId="09D9F025" w:rsidR="00B16A38" w:rsidRDefault="00B16A38" w:rsidP="003800B5">
      <w:pPr>
        <w:spacing w:beforeLines="50" w:before="120"/>
        <w:jc w:val="both"/>
        <w:rPr>
          <w:lang w:eastAsia="zh-CN"/>
        </w:rPr>
      </w:pPr>
      <w:r>
        <w:rPr>
          <w:lang w:eastAsia="zh-CN"/>
        </w:rPr>
        <w:lastRenderedPageBreak/>
        <w:t xml:space="preserve">It is a straightforward and simply way to </w:t>
      </w:r>
      <w:r w:rsidR="00C146A4">
        <w:rPr>
          <w:lang w:eastAsia="zh-CN"/>
        </w:rPr>
        <w:t xml:space="preserve">extending BSR to contain </w:t>
      </w:r>
      <w:r w:rsidR="00835A95">
        <w:rPr>
          <w:lang w:eastAsia="zh-CN"/>
        </w:rPr>
        <w:t>remaining time</w:t>
      </w:r>
      <w:r w:rsidR="00C146A4">
        <w:rPr>
          <w:lang w:eastAsia="zh-CN"/>
        </w:rPr>
        <w:t>,</w:t>
      </w:r>
      <w:r>
        <w:rPr>
          <w:lang w:eastAsia="zh-CN"/>
        </w:rPr>
        <w:t xml:space="preserve"> the current p</w:t>
      </w:r>
      <w:r w:rsidRPr="00B16A38">
        <w:rPr>
          <w:lang w:eastAsia="zh-CN"/>
        </w:rPr>
        <w:t xml:space="preserve">rotocol </w:t>
      </w:r>
      <w:r>
        <w:rPr>
          <w:lang w:eastAsia="zh-CN"/>
        </w:rPr>
        <w:t>a</w:t>
      </w:r>
      <w:r w:rsidRPr="00B16A38">
        <w:rPr>
          <w:lang w:eastAsia="zh-CN"/>
        </w:rPr>
        <w:t>rchitecture</w:t>
      </w:r>
      <w:r>
        <w:rPr>
          <w:lang w:eastAsia="zh-CN"/>
        </w:rPr>
        <w:t xml:space="preserve"> of BSR can be reused. </w:t>
      </w:r>
    </w:p>
    <w:p w14:paraId="78A773C1" w14:textId="588E7352" w:rsidR="00FD6A60" w:rsidRPr="00671691" w:rsidRDefault="00B16A38" w:rsidP="003800B5">
      <w:pPr>
        <w:spacing w:beforeLines="50" w:before="120"/>
        <w:jc w:val="both"/>
        <w:rPr>
          <w:b/>
          <w:bCs/>
          <w:lang w:eastAsia="zh-CN"/>
        </w:rPr>
      </w:pPr>
      <w:r w:rsidRPr="00671691">
        <w:rPr>
          <w:b/>
          <w:bCs/>
          <w:lang w:eastAsia="zh-CN"/>
        </w:rPr>
        <w:t xml:space="preserve">Proposal </w:t>
      </w:r>
      <w:r w:rsidR="000B6B93">
        <w:rPr>
          <w:b/>
          <w:bCs/>
          <w:lang w:eastAsia="zh-CN"/>
        </w:rPr>
        <w:t>6</w:t>
      </w:r>
      <w:r w:rsidRPr="00671691">
        <w:rPr>
          <w:b/>
          <w:bCs/>
          <w:lang w:eastAsia="zh-CN"/>
        </w:rPr>
        <w:t xml:space="preserve">:  </w:t>
      </w:r>
      <w:r w:rsidR="00671691">
        <w:rPr>
          <w:b/>
          <w:bCs/>
          <w:lang w:eastAsia="zh-CN"/>
        </w:rPr>
        <w:t>E</w:t>
      </w:r>
      <w:r w:rsidRPr="00671691">
        <w:rPr>
          <w:b/>
          <w:bCs/>
          <w:lang w:eastAsia="zh-CN"/>
        </w:rPr>
        <w:t>xtending BSR format</w:t>
      </w:r>
      <w:r w:rsidR="00671691" w:rsidRPr="00671691">
        <w:rPr>
          <w:b/>
          <w:bCs/>
          <w:lang w:eastAsia="zh-CN"/>
        </w:rPr>
        <w:t xml:space="preserve"> </w:t>
      </w:r>
      <w:r w:rsidRPr="00671691">
        <w:rPr>
          <w:b/>
          <w:bCs/>
          <w:lang w:eastAsia="zh-CN"/>
        </w:rPr>
        <w:t xml:space="preserve">to contain </w:t>
      </w:r>
      <w:r w:rsidR="00835A95">
        <w:rPr>
          <w:b/>
          <w:bCs/>
          <w:lang w:eastAsia="zh-CN"/>
        </w:rPr>
        <w:t>remaining time</w:t>
      </w:r>
      <w:r w:rsidR="00671691" w:rsidRPr="00671691">
        <w:rPr>
          <w:b/>
          <w:bCs/>
          <w:lang w:eastAsia="zh-CN"/>
        </w:rPr>
        <w:t xml:space="preserve">. </w:t>
      </w:r>
    </w:p>
    <w:p w14:paraId="20C382C4" w14:textId="27D33D98" w:rsidR="00C22973" w:rsidRDefault="00C22973" w:rsidP="009A07B6">
      <w:pPr>
        <w:pStyle w:val="ab"/>
        <w:rPr>
          <w:lang w:eastAsia="zh-CN"/>
        </w:rPr>
      </w:pPr>
      <w:r>
        <w:rPr>
          <w:lang w:eastAsia="zh-CN"/>
        </w:rPr>
        <w:t xml:space="preserve">If </w:t>
      </w:r>
      <w:r w:rsidR="00835A95">
        <w:rPr>
          <w:lang w:eastAsia="zh-CN"/>
        </w:rPr>
        <w:t>remaining time</w:t>
      </w:r>
      <w:r>
        <w:rPr>
          <w:lang w:eastAsia="zh-CN"/>
        </w:rPr>
        <w:t xml:space="preserve"> is contained in BSR format, </w:t>
      </w:r>
      <w:r w:rsidR="00792398">
        <w:rPr>
          <w:lang w:eastAsia="zh-CN"/>
        </w:rPr>
        <w:t xml:space="preserve">in some times the </w:t>
      </w:r>
      <w:r w:rsidR="00835A95">
        <w:rPr>
          <w:lang w:eastAsia="zh-CN"/>
        </w:rPr>
        <w:t>remaining time</w:t>
      </w:r>
      <w:r w:rsidR="00792398">
        <w:rPr>
          <w:lang w:eastAsia="zh-CN"/>
        </w:rPr>
        <w:t xml:space="preserve"> will not be reported</w:t>
      </w:r>
      <w:r w:rsidR="005157E8">
        <w:rPr>
          <w:lang w:eastAsia="zh-CN"/>
        </w:rPr>
        <w:t xml:space="preserve"> while buffer size is reported</w:t>
      </w:r>
      <w:r w:rsidR="00792398">
        <w:rPr>
          <w:lang w:eastAsia="zh-CN"/>
        </w:rPr>
        <w:t xml:space="preserve">. Therefore, it is needed to introduce an indication to indicate whether the </w:t>
      </w:r>
      <w:r w:rsidR="00835A95">
        <w:rPr>
          <w:lang w:eastAsia="zh-CN"/>
        </w:rPr>
        <w:t>remaining time</w:t>
      </w:r>
      <w:r w:rsidR="00792398">
        <w:rPr>
          <w:lang w:eastAsia="zh-CN"/>
        </w:rPr>
        <w:t xml:space="preserve"> is reported.</w:t>
      </w:r>
    </w:p>
    <w:p w14:paraId="701D4F30" w14:textId="791B9D89" w:rsidR="00792398" w:rsidRPr="00FF5053" w:rsidRDefault="00792398" w:rsidP="009A07B6">
      <w:pPr>
        <w:pStyle w:val="ab"/>
        <w:rPr>
          <w:b/>
          <w:bCs/>
          <w:lang w:eastAsia="zh-CN"/>
        </w:rPr>
      </w:pPr>
      <w:r w:rsidRPr="00FF5053">
        <w:rPr>
          <w:b/>
          <w:bCs/>
          <w:lang w:eastAsia="zh-CN"/>
        </w:rPr>
        <w:t xml:space="preserve">Proposal </w:t>
      </w:r>
      <w:r w:rsidR="000B6B93">
        <w:rPr>
          <w:b/>
          <w:bCs/>
          <w:lang w:eastAsia="zh-CN"/>
        </w:rPr>
        <w:t>7</w:t>
      </w:r>
      <w:r w:rsidRPr="00FF5053">
        <w:rPr>
          <w:b/>
          <w:bCs/>
          <w:lang w:eastAsia="zh-CN"/>
        </w:rPr>
        <w:t xml:space="preserve">: </w:t>
      </w:r>
      <w:r w:rsidR="00FF5053" w:rsidRPr="00FF5053">
        <w:rPr>
          <w:b/>
          <w:bCs/>
          <w:lang w:eastAsia="zh-CN"/>
        </w:rPr>
        <w:t xml:space="preserve">An indication is introduced </w:t>
      </w:r>
      <w:r w:rsidR="00387236">
        <w:rPr>
          <w:b/>
          <w:bCs/>
          <w:lang w:eastAsia="zh-CN"/>
        </w:rPr>
        <w:t xml:space="preserve">in BSR </w:t>
      </w:r>
      <w:r w:rsidR="00FF5053" w:rsidRPr="00FF5053">
        <w:rPr>
          <w:b/>
          <w:bCs/>
          <w:lang w:eastAsia="zh-CN"/>
        </w:rPr>
        <w:t xml:space="preserve">to indicate whether the </w:t>
      </w:r>
      <w:r w:rsidR="00835A95">
        <w:rPr>
          <w:b/>
          <w:bCs/>
          <w:lang w:eastAsia="zh-CN"/>
        </w:rPr>
        <w:t>remaining time</w:t>
      </w:r>
      <w:r w:rsidR="00FF5053" w:rsidRPr="00FF5053">
        <w:rPr>
          <w:b/>
          <w:bCs/>
          <w:lang w:eastAsia="zh-CN"/>
        </w:rPr>
        <w:t xml:space="preserve"> is reported.</w:t>
      </w:r>
    </w:p>
    <w:p w14:paraId="4FD0FD38" w14:textId="0E4EE335" w:rsidR="009A07B6" w:rsidRDefault="009A07B6" w:rsidP="009A07B6">
      <w:pPr>
        <w:pStyle w:val="ab"/>
      </w:pPr>
      <w:r>
        <w:t xml:space="preserve">In RAN2#122, RAN2 has agreed the following about </w:t>
      </w:r>
      <w:r w:rsidR="00835A95">
        <w:t>remaining time</w:t>
      </w:r>
      <w:r w:rsidR="00A57462">
        <w:t xml:space="preserve"> </w:t>
      </w:r>
      <w:r>
        <w:t>[</w:t>
      </w:r>
      <w:r w:rsidR="00A57462">
        <w:t>2</w:t>
      </w:r>
      <w:r>
        <w:t>].</w:t>
      </w:r>
    </w:p>
    <w:p w14:paraId="1F8F3486" w14:textId="77777777" w:rsidR="009A07B6" w:rsidRPr="009A07B6" w:rsidRDefault="009A07B6" w:rsidP="009A07B6">
      <w:pPr>
        <w:pStyle w:val="Agreement"/>
        <w:numPr>
          <w:ilvl w:val="0"/>
          <w:numId w:val="36"/>
        </w:numPr>
        <w:tabs>
          <w:tab w:val="num" w:pos="1619"/>
          <w:tab w:val="num" w:pos="9990"/>
        </w:tabs>
        <w:autoSpaceDN w:val="0"/>
        <w:rPr>
          <w:rFonts w:ascii="Times New Roman" w:hAnsi="Times New Roman"/>
          <w:bCs/>
          <w:szCs w:val="20"/>
        </w:rPr>
      </w:pPr>
      <w:r w:rsidRPr="009A07B6">
        <w:rPr>
          <w:rFonts w:ascii="Times New Roman" w:hAnsi="Times New Roman"/>
          <w:bCs/>
          <w:szCs w:val="20"/>
        </w:rPr>
        <w:t>1: UE calculates the remaining time based on the PDCP discard timer value. FFS if UE reports one or multiple values. FFS how this is modelled in PDCP specification. FFS which UEs support this.</w:t>
      </w:r>
    </w:p>
    <w:p w14:paraId="53DEB0BA" w14:textId="77777777" w:rsidR="009A07B6" w:rsidRPr="009A07B6" w:rsidRDefault="009A07B6" w:rsidP="009A07B6">
      <w:pPr>
        <w:pStyle w:val="Agreement"/>
        <w:numPr>
          <w:ilvl w:val="0"/>
          <w:numId w:val="36"/>
        </w:numPr>
        <w:tabs>
          <w:tab w:val="num" w:pos="1619"/>
          <w:tab w:val="num" w:pos="9990"/>
        </w:tabs>
        <w:autoSpaceDN w:val="0"/>
        <w:rPr>
          <w:rFonts w:ascii="Times New Roman" w:hAnsi="Times New Roman"/>
          <w:bCs/>
          <w:szCs w:val="20"/>
        </w:rPr>
      </w:pPr>
      <w:r w:rsidRPr="009A07B6">
        <w:rPr>
          <w:rFonts w:ascii="Times New Roman" w:hAnsi="Times New Roman"/>
          <w:bCs/>
          <w:szCs w:val="20"/>
        </w:rPr>
        <w:t>When/if UE reports remaining time, the reference time for the remaining time is determined from the point of the first transmission of the information. FFS if intra-UE prioritization can impact this.</w:t>
      </w:r>
    </w:p>
    <w:p w14:paraId="6BB8AE70" w14:textId="542B0411" w:rsidR="00671691" w:rsidRDefault="00671691" w:rsidP="003800B5">
      <w:pPr>
        <w:spacing w:beforeLines="50" w:before="120"/>
        <w:jc w:val="both"/>
        <w:rPr>
          <w:lang w:eastAsia="zh-CN"/>
        </w:rPr>
      </w:pPr>
      <w:r>
        <w:rPr>
          <w:lang w:eastAsia="zh-CN"/>
        </w:rPr>
        <w:t xml:space="preserve">Since the </w:t>
      </w:r>
      <w:r w:rsidR="00835A95">
        <w:rPr>
          <w:lang w:eastAsia="zh-CN"/>
        </w:rPr>
        <w:t>remaining time</w:t>
      </w:r>
      <w:r>
        <w:rPr>
          <w:lang w:eastAsia="zh-CN"/>
        </w:rPr>
        <w:t xml:space="preserve"> reflects the</w:t>
      </w:r>
      <w:r w:rsidRPr="00671691">
        <w:rPr>
          <w:lang w:eastAsia="zh-CN"/>
        </w:rPr>
        <w:t xml:space="preserve"> transmission</w:t>
      </w:r>
      <w:r>
        <w:rPr>
          <w:lang w:eastAsia="zh-CN"/>
        </w:rPr>
        <w:t xml:space="preserve"> </w:t>
      </w:r>
      <w:r w:rsidRPr="00671691">
        <w:rPr>
          <w:lang w:eastAsia="zh-CN"/>
        </w:rPr>
        <w:t>urgency of packet</w:t>
      </w:r>
      <w:r w:rsidR="001D727E">
        <w:rPr>
          <w:lang w:eastAsia="zh-CN"/>
        </w:rPr>
        <w:t xml:space="preserve">, a </w:t>
      </w:r>
      <w:r w:rsidR="00835A95">
        <w:rPr>
          <w:lang w:eastAsia="zh-CN"/>
        </w:rPr>
        <w:t>remaining time</w:t>
      </w:r>
      <w:r w:rsidR="001D727E">
        <w:rPr>
          <w:lang w:eastAsia="zh-CN"/>
        </w:rPr>
        <w:t xml:space="preserve"> threshold should be introduce</w:t>
      </w:r>
      <w:r w:rsidR="00BB66DC">
        <w:rPr>
          <w:lang w:eastAsia="zh-CN"/>
        </w:rPr>
        <w:t>d</w:t>
      </w:r>
      <w:r w:rsidR="001D727E">
        <w:rPr>
          <w:lang w:eastAsia="zh-CN"/>
        </w:rPr>
        <w:t xml:space="preserve"> to trigger delay status reporting. When the remaining time is smaller than such threshold, the delay status reporting </w:t>
      </w:r>
      <w:r w:rsidR="00044F44">
        <w:rPr>
          <w:lang w:eastAsia="zh-CN"/>
        </w:rPr>
        <w:t>can be</w:t>
      </w:r>
      <w:r w:rsidR="001D727E">
        <w:rPr>
          <w:lang w:eastAsia="zh-CN"/>
        </w:rPr>
        <w:t xml:space="preserve"> triggered. As the BSR for XR contains </w:t>
      </w:r>
      <w:r w:rsidR="00835A95">
        <w:rPr>
          <w:lang w:eastAsia="zh-CN"/>
        </w:rPr>
        <w:t>remaining time</w:t>
      </w:r>
      <w:r w:rsidR="003A7A76">
        <w:rPr>
          <w:lang w:eastAsia="zh-CN"/>
        </w:rPr>
        <w:t>, when the delay status reporting is triggered, the BSR is also triggered.</w:t>
      </w:r>
    </w:p>
    <w:p w14:paraId="72854D58" w14:textId="0BFC8335" w:rsidR="00541C1F" w:rsidRDefault="001D727E" w:rsidP="001D727E">
      <w:pPr>
        <w:spacing w:beforeLines="50" w:before="120"/>
        <w:jc w:val="both"/>
        <w:rPr>
          <w:b/>
          <w:bCs/>
          <w:lang w:eastAsia="zh-CN"/>
        </w:rPr>
      </w:pPr>
      <w:r w:rsidRPr="00671691">
        <w:rPr>
          <w:b/>
          <w:bCs/>
          <w:lang w:eastAsia="zh-CN"/>
        </w:rPr>
        <w:t xml:space="preserve">Proposal </w:t>
      </w:r>
      <w:r w:rsidR="000B6B93">
        <w:rPr>
          <w:b/>
          <w:bCs/>
          <w:lang w:eastAsia="zh-CN"/>
        </w:rPr>
        <w:t>8</w:t>
      </w:r>
      <w:r w:rsidRPr="00671691">
        <w:rPr>
          <w:b/>
          <w:bCs/>
          <w:lang w:eastAsia="zh-CN"/>
        </w:rPr>
        <w:t xml:space="preserve">:  </w:t>
      </w:r>
      <w:r>
        <w:rPr>
          <w:b/>
          <w:bCs/>
          <w:lang w:eastAsia="zh-CN"/>
        </w:rPr>
        <w:t xml:space="preserve">A </w:t>
      </w:r>
      <w:bookmarkStart w:id="4" w:name="OLE_LINK12"/>
      <w:r>
        <w:rPr>
          <w:b/>
          <w:bCs/>
          <w:lang w:eastAsia="zh-CN"/>
        </w:rPr>
        <w:t>high delay status threshold</w:t>
      </w:r>
      <w:bookmarkEnd w:id="4"/>
      <w:r>
        <w:rPr>
          <w:b/>
          <w:bCs/>
          <w:lang w:eastAsia="zh-CN"/>
        </w:rPr>
        <w:t xml:space="preserve"> </w:t>
      </w:r>
      <w:r w:rsidR="009A07B6">
        <w:rPr>
          <w:b/>
          <w:bCs/>
          <w:lang w:eastAsia="zh-CN"/>
        </w:rPr>
        <w:t>is</w:t>
      </w:r>
      <w:r>
        <w:rPr>
          <w:b/>
          <w:bCs/>
          <w:lang w:eastAsia="zh-CN"/>
        </w:rPr>
        <w:t xml:space="preserve"> introduced</w:t>
      </w:r>
      <w:r w:rsidR="009400C4" w:rsidRPr="009400C4">
        <w:rPr>
          <w:rFonts w:hint="eastAsia"/>
          <w:b/>
          <w:bCs/>
          <w:lang w:eastAsia="zh-CN"/>
        </w:rPr>
        <w:t xml:space="preserve"> </w:t>
      </w:r>
      <w:r>
        <w:rPr>
          <w:b/>
          <w:bCs/>
          <w:lang w:eastAsia="zh-CN"/>
        </w:rPr>
        <w:t>for trigger</w:t>
      </w:r>
      <w:r w:rsidR="003A7A76">
        <w:rPr>
          <w:b/>
          <w:bCs/>
          <w:lang w:eastAsia="zh-CN"/>
        </w:rPr>
        <w:t>ing</w:t>
      </w:r>
      <w:r>
        <w:rPr>
          <w:b/>
          <w:bCs/>
          <w:lang w:eastAsia="zh-CN"/>
        </w:rPr>
        <w:t xml:space="preserve"> delay status report (</w:t>
      </w:r>
      <w:r w:rsidR="00C37B20">
        <w:rPr>
          <w:b/>
          <w:bCs/>
          <w:lang w:eastAsia="zh-CN"/>
        </w:rPr>
        <w:t>i.e.,</w:t>
      </w:r>
      <w:r>
        <w:rPr>
          <w:b/>
          <w:bCs/>
          <w:lang w:eastAsia="zh-CN"/>
        </w:rPr>
        <w:t xml:space="preserve"> BSR</w:t>
      </w:r>
      <w:r w:rsidR="004A2CB1">
        <w:rPr>
          <w:b/>
          <w:bCs/>
          <w:lang w:eastAsia="zh-CN"/>
        </w:rPr>
        <w:t xml:space="preserve"> with </w:t>
      </w:r>
      <w:r w:rsidR="00835A95">
        <w:rPr>
          <w:b/>
          <w:bCs/>
          <w:lang w:eastAsia="zh-CN"/>
        </w:rPr>
        <w:t>remaining time</w:t>
      </w:r>
      <w:r>
        <w:rPr>
          <w:b/>
          <w:bCs/>
          <w:lang w:eastAsia="zh-CN"/>
        </w:rPr>
        <w:t>)</w:t>
      </w:r>
      <w:r w:rsidRPr="00671691">
        <w:rPr>
          <w:b/>
          <w:bCs/>
          <w:lang w:eastAsia="zh-CN"/>
        </w:rPr>
        <w:t xml:space="preserve">. </w:t>
      </w:r>
    </w:p>
    <w:p w14:paraId="3E81D105" w14:textId="4557D508" w:rsidR="007414C0" w:rsidRDefault="007414C0" w:rsidP="001D727E">
      <w:pPr>
        <w:spacing w:beforeLines="50" w:before="120"/>
        <w:jc w:val="both"/>
        <w:rPr>
          <w:lang w:eastAsia="zh-CN"/>
        </w:rPr>
      </w:pPr>
      <w:r>
        <w:rPr>
          <w:lang w:eastAsia="zh-CN"/>
        </w:rPr>
        <w:t>With the P</w:t>
      </w:r>
      <w:r w:rsidR="00793461">
        <w:rPr>
          <w:lang w:eastAsia="zh-CN"/>
        </w:rPr>
        <w:t>8</w:t>
      </w:r>
      <w:r>
        <w:rPr>
          <w:lang w:eastAsia="zh-CN"/>
        </w:rPr>
        <w:t xml:space="preserve">, when remaining time is smaller than high delay status threshold, the PDCP entity </w:t>
      </w:r>
      <w:r w:rsidR="004A2CB1">
        <w:rPr>
          <w:lang w:eastAsia="zh-CN"/>
        </w:rPr>
        <w:t xml:space="preserve">should sent an indication to trigger DSR to MAC entity for informing that there is little delay budget remains. </w:t>
      </w:r>
      <w:r w:rsidR="00736F99">
        <w:rPr>
          <w:lang w:eastAsia="zh-CN"/>
        </w:rPr>
        <w:t>Then, the MAC entity can determine whether to trigger DSR.</w:t>
      </w:r>
    </w:p>
    <w:p w14:paraId="10ADF127" w14:textId="1530E427" w:rsidR="007414C0" w:rsidRDefault="007414C0" w:rsidP="007414C0">
      <w:pPr>
        <w:spacing w:beforeLines="50" w:before="120"/>
        <w:jc w:val="both"/>
        <w:rPr>
          <w:b/>
          <w:bCs/>
          <w:lang w:eastAsia="zh-CN"/>
        </w:rPr>
      </w:pPr>
      <w:r w:rsidRPr="00671691">
        <w:rPr>
          <w:b/>
          <w:bCs/>
          <w:lang w:eastAsia="zh-CN"/>
        </w:rPr>
        <w:t xml:space="preserve">Proposal </w:t>
      </w:r>
      <w:r w:rsidR="00793461">
        <w:rPr>
          <w:b/>
          <w:bCs/>
          <w:lang w:eastAsia="zh-CN"/>
        </w:rPr>
        <w:t>9</w:t>
      </w:r>
      <w:r w:rsidRPr="00671691">
        <w:rPr>
          <w:b/>
          <w:bCs/>
          <w:lang w:eastAsia="zh-CN"/>
        </w:rPr>
        <w:t>:</w:t>
      </w:r>
      <w:r>
        <w:rPr>
          <w:b/>
          <w:bCs/>
          <w:lang w:eastAsia="zh-CN"/>
        </w:rPr>
        <w:t xml:space="preserve"> </w:t>
      </w:r>
      <w:r w:rsidR="004A2CB1">
        <w:rPr>
          <w:b/>
          <w:bCs/>
          <w:lang w:eastAsia="zh-CN"/>
        </w:rPr>
        <w:t>A</w:t>
      </w:r>
      <w:r>
        <w:rPr>
          <w:b/>
          <w:bCs/>
          <w:lang w:eastAsia="zh-CN"/>
        </w:rPr>
        <w:t>n indicator</w:t>
      </w:r>
      <w:r w:rsidR="004A2CB1">
        <w:rPr>
          <w:b/>
          <w:bCs/>
          <w:lang w:eastAsia="zh-CN"/>
        </w:rPr>
        <w:t xml:space="preserve"> to trigger DSR</w:t>
      </w:r>
      <w:bookmarkStart w:id="5" w:name="OLE_LINK18"/>
      <w:r w:rsidR="004A2CB1">
        <w:rPr>
          <w:b/>
          <w:bCs/>
          <w:lang w:eastAsia="zh-CN"/>
        </w:rPr>
        <w:t xml:space="preserve"> (</w:t>
      </w:r>
      <w:proofErr w:type="gramStart"/>
      <w:r w:rsidR="004A2CB1">
        <w:rPr>
          <w:b/>
          <w:bCs/>
          <w:lang w:eastAsia="zh-CN"/>
        </w:rPr>
        <w:t>i.e.</w:t>
      </w:r>
      <w:proofErr w:type="gramEnd"/>
      <w:r w:rsidR="004A2CB1">
        <w:rPr>
          <w:b/>
          <w:bCs/>
          <w:lang w:eastAsia="zh-CN"/>
        </w:rPr>
        <w:t xml:space="preserve"> BSR with </w:t>
      </w:r>
      <w:r w:rsidR="00835A95">
        <w:rPr>
          <w:b/>
          <w:bCs/>
          <w:lang w:eastAsia="zh-CN"/>
        </w:rPr>
        <w:t>remaining time</w:t>
      </w:r>
      <w:r w:rsidR="004A2CB1">
        <w:rPr>
          <w:b/>
          <w:bCs/>
          <w:lang w:eastAsia="zh-CN"/>
        </w:rPr>
        <w:t>)</w:t>
      </w:r>
      <w:bookmarkEnd w:id="5"/>
      <w:r>
        <w:rPr>
          <w:b/>
          <w:bCs/>
          <w:lang w:eastAsia="zh-CN"/>
        </w:rPr>
        <w:t xml:space="preserve"> </w:t>
      </w:r>
      <w:r w:rsidR="00C444E7">
        <w:rPr>
          <w:b/>
          <w:bCs/>
          <w:lang w:eastAsia="zh-CN"/>
        </w:rPr>
        <w:t>is</w:t>
      </w:r>
      <w:r>
        <w:rPr>
          <w:b/>
          <w:bCs/>
          <w:lang w:eastAsia="zh-CN"/>
        </w:rPr>
        <w:t xml:space="preserve"> sent from PDCP entity to MAC entity </w:t>
      </w:r>
      <w:r w:rsidR="004A2CB1">
        <w:rPr>
          <w:b/>
          <w:bCs/>
          <w:lang w:eastAsia="zh-CN"/>
        </w:rPr>
        <w:t>when</w:t>
      </w:r>
      <w:r>
        <w:rPr>
          <w:b/>
          <w:bCs/>
          <w:lang w:eastAsia="zh-CN"/>
        </w:rPr>
        <w:t xml:space="preserve"> remaining time is less than the high delay status threshold</w:t>
      </w:r>
      <w:r w:rsidRPr="00671691">
        <w:rPr>
          <w:b/>
          <w:bCs/>
          <w:lang w:eastAsia="zh-CN"/>
        </w:rPr>
        <w:t xml:space="preserve">. </w:t>
      </w:r>
    </w:p>
    <w:p w14:paraId="4421BC85" w14:textId="102D3BE7" w:rsidR="006F7BAD" w:rsidRDefault="00C444E7" w:rsidP="00C444E7">
      <w:pPr>
        <w:spacing w:beforeLines="50" w:before="120"/>
        <w:jc w:val="both"/>
        <w:rPr>
          <w:lang w:eastAsia="zh-CN"/>
        </w:rPr>
      </w:pPr>
      <w:r w:rsidRPr="008C14E6">
        <w:rPr>
          <w:lang w:eastAsia="zh-CN"/>
        </w:rPr>
        <w:t xml:space="preserve">For avoiding frequently reporting DSR, a prohibit DSR timer </w:t>
      </w:r>
      <w:r w:rsidR="0030231C">
        <w:rPr>
          <w:lang w:eastAsia="zh-CN"/>
        </w:rPr>
        <w:t>can</w:t>
      </w:r>
      <w:r w:rsidRPr="008C14E6">
        <w:rPr>
          <w:lang w:eastAsia="zh-CN"/>
        </w:rPr>
        <w:t xml:space="preserve"> be introduced to control the frequency of DSR reporting.</w:t>
      </w:r>
      <w:r>
        <w:rPr>
          <w:lang w:eastAsia="zh-CN"/>
        </w:rPr>
        <w:t xml:space="preserve"> If </w:t>
      </w:r>
      <w:r w:rsidRPr="008C14E6">
        <w:rPr>
          <w:lang w:eastAsia="zh-CN"/>
        </w:rPr>
        <w:t>prohibit DSR timer</w:t>
      </w:r>
      <w:r>
        <w:rPr>
          <w:lang w:eastAsia="zh-CN"/>
        </w:rPr>
        <w:t xml:space="preserve"> is running in MAC, the MAC will not trigger the DSR. Only when a DSR is triggered in MAC layer, the DSR will be reported.</w:t>
      </w:r>
      <w:r w:rsidR="006F7BAD">
        <w:rPr>
          <w:lang w:eastAsia="zh-CN"/>
        </w:rPr>
        <w:t xml:space="preserve"> </w:t>
      </w:r>
    </w:p>
    <w:p w14:paraId="5E81954A" w14:textId="08F051FB" w:rsidR="0030231C" w:rsidRDefault="00C444E7" w:rsidP="00C444E7">
      <w:pPr>
        <w:spacing w:beforeLines="50" w:before="120"/>
        <w:jc w:val="both"/>
        <w:rPr>
          <w:b/>
          <w:bCs/>
        </w:rPr>
      </w:pPr>
      <w:r w:rsidRPr="00293EEB">
        <w:rPr>
          <w:b/>
          <w:bCs/>
          <w:lang w:eastAsia="zh-CN"/>
        </w:rPr>
        <w:t xml:space="preserve">Proposal </w:t>
      </w:r>
      <w:r w:rsidR="00793461">
        <w:rPr>
          <w:b/>
          <w:bCs/>
          <w:lang w:eastAsia="zh-CN"/>
        </w:rPr>
        <w:t>10</w:t>
      </w:r>
      <w:r w:rsidRPr="00293EEB">
        <w:rPr>
          <w:b/>
          <w:bCs/>
          <w:lang w:eastAsia="zh-CN"/>
        </w:rPr>
        <w:t>:</w:t>
      </w:r>
      <w:r>
        <w:rPr>
          <w:b/>
          <w:bCs/>
        </w:rPr>
        <w:t xml:space="preserve"> Introducing a prohibit DSR timer to avoid </w:t>
      </w:r>
      <w:r w:rsidRPr="008C14E6">
        <w:rPr>
          <w:b/>
          <w:bCs/>
        </w:rPr>
        <w:t>frequently reporting DSR</w:t>
      </w:r>
      <w:r w:rsidR="003D614E">
        <w:rPr>
          <w:b/>
          <w:bCs/>
        </w:rPr>
        <w:t xml:space="preserve"> </w:t>
      </w:r>
      <w:r w:rsidR="003D614E">
        <w:rPr>
          <w:b/>
          <w:bCs/>
          <w:lang w:eastAsia="zh-CN"/>
        </w:rPr>
        <w:t>(</w:t>
      </w:r>
      <w:proofErr w:type="gramStart"/>
      <w:r w:rsidR="003D614E">
        <w:rPr>
          <w:b/>
          <w:bCs/>
          <w:lang w:eastAsia="zh-CN"/>
        </w:rPr>
        <w:t>i.e.</w:t>
      </w:r>
      <w:proofErr w:type="gramEnd"/>
      <w:r w:rsidR="003D614E">
        <w:rPr>
          <w:b/>
          <w:bCs/>
          <w:lang w:eastAsia="zh-CN"/>
        </w:rPr>
        <w:t xml:space="preserve"> BSR with </w:t>
      </w:r>
      <w:r w:rsidR="00835A95">
        <w:rPr>
          <w:b/>
          <w:bCs/>
          <w:lang w:eastAsia="zh-CN"/>
        </w:rPr>
        <w:t>remaining time</w:t>
      </w:r>
      <w:r w:rsidR="003D614E">
        <w:rPr>
          <w:b/>
          <w:bCs/>
          <w:lang w:eastAsia="zh-CN"/>
        </w:rPr>
        <w:t>)</w:t>
      </w:r>
      <w:r w:rsidR="0030231C">
        <w:rPr>
          <w:b/>
          <w:bCs/>
        </w:rPr>
        <w:t>:</w:t>
      </w:r>
    </w:p>
    <w:p w14:paraId="64DFD50A" w14:textId="5287DC8D" w:rsidR="0030231C" w:rsidRDefault="0030231C" w:rsidP="0030231C">
      <w:pPr>
        <w:pStyle w:val="af7"/>
        <w:numPr>
          <w:ilvl w:val="0"/>
          <w:numId w:val="50"/>
        </w:numPr>
        <w:spacing w:beforeLines="50" w:before="120"/>
        <w:ind w:firstLineChars="0"/>
        <w:jc w:val="both"/>
        <w:rPr>
          <w:b/>
          <w:bCs/>
        </w:rPr>
      </w:pPr>
      <w:r>
        <w:rPr>
          <w:b/>
          <w:bCs/>
          <w:lang w:eastAsia="zh-CN"/>
        </w:rPr>
        <w:t xml:space="preserve">When a DSR </w:t>
      </w:r>
      <w:r w:rsidR="00113C7C">
        <w:rPr>
          <w:b/>
          <w:bCs/>
          <w:lang w:eastAsia="zh-CN"/>
        </w:rPr>
        <w:t xml:space="preserve">containing </w:t>
      </w:r>
      <w:r w:rsidR="00835A95">
        <w:rPr>
          <w:b/>
          <w:bCs/>
          <w:lang w:eastAsia="zh-CN"/>
        </w:rPr>
        <w:t>remaining time</w:t>
      </w:r>
      <w:r w:rsidR="00113C7C">
        <w:rPr>
          <w:b/>
          <w:bCs/>
          <w:lang w:eastAsia="zh-CN"/>
        </w:rPr>
        <w:t xml:space="preserve"> is transmitted, </w:t>
      </w:r>
      <w:proofErr w:type="gramStart"/>
      <w:r w:rsidR="005870FC">
        <w:rPr>
          <w:b/>
          <w:bCs/>
        </w:rPr>
        <w:t>start</w:t>
      </w:r>
      <w:proofErr w:type="gramEnd"/>
      <w:r w:rsidR="005870FC">
        <w:rPr>
          <w:b/>
          <w:bCs/>
        </w:rPr>
        <w:t xml:space="preserve"> or restart</w:t>
      </w:r>
      <w:r w:rsidR="005870FC">
        <w:rPr>
          <w:b/>
          <w:bCs/>
          <w:lang w:eastAsia="zh-CN"/>
        </w:rPr>
        <w:t xml:space="preserve"> </w:t>
      </w:r>
      <w:r w:rsidR="00113C7C">
        <w:rPr>
          <w:b/>
          <w:bCs/>
          <w:lang w:eastAsia="zh-CN"/>
        </w:rPr>
        <w:t xml:space="preserve">the </w:t>
      </w:r>
      <w:r w:rsidR="00113C7C">
        <w:rPr>
          <w:b/>
          <w:bCs/>
        </w:rPr>
        <w:t xml:space="preserve">prohibit DSR </w:t>
      </w:r>
      <w:r w:rsidR="00FB18ED">
        <w:rPr>
          <w:b/>
          <w:bCs/>
        </w:rPr>
        <w:t>timer</w:t>
      </w:r>
      <w:r w:rsidR="00FB18ED">
        <w:rPr>
          <w:b/>
          <w:bCs/>
          <w:lang w:eastAsia="zh-CN"/>
        </w:rPr>
        <w:t>.</w:t>
      </w:r>
    </w:p>
    <w:p w14:paraId="64782F14" w14:textId="33DB2B81" w:rsidR="0030231C" w:rsidRPr="0030231C" w:rsidRDefault="0030231C" w:rsidP="0030231C">
      <w:pPr>
        <w:pStyle w:val="af7"/>
        <w:numPr>
          <w:ilvl w:val="0"/>
          <w:numId w:val="50"/>
        </w:numPr>
        <w:spacing w:beforeLines="50" w:before="120"/>
        <w:ind w:firstLineChars="0"/>
        <w:jc w:val="both"/>
        <w:rPr>
          <w:b/>
          <w:bCs/>
        </w:rPr>
      </w:pPr>
      <w:r>
        <w:rPr>
          <w:b/>
          <w:bCs/>
          <w:lang w:eastAsia="zh-CN"/>
        </w:rPr>
        <w:t xml:space="preserve">A DSR can be triggered when </w:t>
      </w:r>
      <w:r>
        <w:rPr>
          <w:b/>
          <w:bCs/>
        </w:rPr>
        <w:t xml:space="preserve">prohibit DSR timer is </w:t>
      </w:r>
      <w:r w:rsidR="005870FC">
        <w:rPr>
          <w:b/>
          <w:bCs/>
        </w:rPr>
        <w:t xml:space="preserve">not </w:t>
      </w:r>
      <w:r>
        <w:rPr>
          <w:b/>
          <w:bCs/>
        </w:rPr>
        <w:t>running</w:t>
      </w:r>
      <w:r w:rsidR="00113C7C">
        <w:rPr>
          <w:b/>
          <w:bCs/>
        </w:rPr>
        <w:t>.</w:t>
      </w:r>
    </w:p>
    <w:p w14:paraId="4DA8599B" w14:textId="2C694D08" w:rsidR="00B94EA2" w:rsidRDefault="00DE0D95" w:rsidP="001D727E">
      <w:pPr>
        <w:spacing w:beforeLines="50" w:before="120"/>
        <w:jc w:val="both"/>
      </w:pPr>
      <w:r>
        <w:rPr>
          <w:lang w:eastAsia="zh-CN"/>
        </w:rPr>
        <w:t xml:space="preserve">If a DSR is triggered, the MAC entity could detect whether there are </w:t>
      </w:r>
      <w:r w:rsidRPr="00C47C68">
        <w:rPr>
          <w:noProof/>
        </w:rPr>
        <w:t>available UL-SCH resources</w:t>
      </w:r>
      <w:r>
        <w:rPr>
          <w:noProof/>
        </w:rPr>
        <w:t xml:space="preserve">. </w:t>
      </w:r>
      <w:r w:rsidR="00F36FE6">
        <w:rPr>
          <w:noProof/>
        </w:rPr>
        <w:t xml:space="preserve">To guarantee </w:t>
      </w:r>
      <w:r w:rsidR="00F36FE6" w:rsidRPr="009A07B6">
        <w:rPr>
          <w:bCs/>
        </w:rPr>
        <w:t>the reference time for the remaining time is determined from the point of the first transmission of the information</w:t>
      </w:r>
      <w:r w:rsidR="00F36FE6">
        <w:rPr>
          <w:bCs/>
        </w:rPr>
        <w:t>,</w:t>
      </w:r>
      <w:r w:rsidR="00F36FE6">
        <w:rPr>
          <w:noProof/>
        </w:rPr>
        <w:t xml:space="preserve"> </w:t>
      </w:r>
      <w:r w:rsidR="007B0A7C">
        <w:rPr>
          <w:noProof/>
        </w:rPr>
        <w:t xml:space="preserve">the </w:t>
      </w:r>
      <w:r w:rsidR="00FB18ED">
        <w:t>MAC layer</w:t>
      </w:r>
      <w:r w:rsidR="00FB18ED">
        <w:rPr>
          <w:lang w:eastAsia="zh-CN"/>
        </w:rPr>
        <w:t xml:space="preserve"> can instruct</w:t>
      </w:r>
      <w:r w:rsidR="00A86A93">
        <w:rPr>
          <w:lang w:eastAsia="zh-CN"/>
        </w:rPr>
        <w:t xml:space="preserve"> transmission </w:t>
      </w:r>
      <w:r w:rsidR="00A86A93" w:rsidRPr="002A778E">
        <w:t>opportunity</w:t>
      </w:r>
      <w:r w:rsidR="00A86A93">
        <w:t xml:space="preserve"> </w:t>
      </w:r>
      <w:r w:rsidR="00FB18ED">
        <w:t>to PDCP entity</w:t>
      </w:r>
      <w:r w:rsidR="007B0A7C" w:rsidRPr="007B0A7C">
        <w:rPr>
          <w:noProof/>
        </w:rPr>
        <w:t xml:space="preserve"> </w:t>
      </w:r>
      <w:r w:rsidR="007B0A7C">
        <w:rPr>
          <w:noProof/>
        </w:rPr>
        <w:t xml:space="preserve">if </w:t>
      </w:r>
      <w:r w:rsidR="007B0A7C" w:rsidRPr="00C47C68">
        <w:rPr>
          <w:noProof/>
        </w:rPr>
        <w:t>UL-SCH resources</w:t>
      </w:r>
      <w:r w:rsidR="007B0A7C">
        <w:rPr>
          <w:noProof/>
        </w:rPr>
        <w:t xml:space="preserve"> are available</w:t>
      </w:r>
      <w:r w:rsidR="00A86A93">
        <w:t>, the PDCP entity may calculate the remaining time based on the PDCP discard timer</w:t>
      </w:r>
      <w:r w:rsidR="00CB3837">
        <w:t xml:space="preserve"> and sent the remaining time to MAC</w:t>
      </w:r>
      <w:r w:rsidR="000B74AE">
        <w:t xml:space="preserve"> </w:t>
      </w:r>
      <w:r w:rsidR="000B74AE">
        <w:rPr>
          <w:rFonts w:hint="eastAsia"/>
          <w:lang w:eastAsia="zh-CN"/>
        </w:rPr>
        <w:t>when</w:t>
      </w:r>
      <w:r w:rsidR="000B74AE">
        <w:t xml:space="preserve"> receiving</w:t>
      </w:r>
      <w:r w:rsidR="00CB3837">
        <w:t xml:space="preserve">. </w:t>
      </w:r>
      <w:r w:rsidR="00793461">
        <w:t xml:space="preserve">Remaining time can equal to high </w:t>
      </w:r>
      <w:r w:rsidR="00793461" w:rsidRPr="00793461">
        <w:t xml:space="preserve">delay status threshold </w:t>
      </w:r>
      <w:r w:rsidR="00793461">
        <w:t xml:space="preserve">minus the </w:t>
      </w:r>
      <w:r w:rsidR="005A46E2">
        <w:t xml:space="preserve">running </w:t>
      </w:r>
      <w:r w:rsidR="00793461">
        <w:t>value of discard timer.</w:t>
      </w:r>
    </w:p>
    <w:p w14:paraId="0966F822" w14:textId="1F7C90DA" w:rsidR="00081856" w:rsidRDefault="00293EEB" w:rsidP="001D727E">
      <w:pPr>
        <w:spacing w:beforeLines="50" w:before="120"/>
        <w:jc w:val="both"/>
        <w:rPr>
          <w:rFonts w:hint="eastAsia"/>
          <w:b/>
          <w:bCs/>
          <w:lang w:eastAsia="zh-CN"/>
        </w:rPr>
      </w:pPr>
      <w:r w:rsidRPr="00293EEB">
        <w:rPr>
          <w:b/>
          <w:bCs/>
          <w:lang w:eastAsia="zh-CN"/>
        </w:rPr>
        <w:t xml:space="preserve">Proposal </w:t>
      </w:r>
      <w:r w:rsidR="00B92537">
        <w:rPr>
          <w:b/>
          <w:bCs/>
          <w:lang w:eastAsia="zh-CN"/>
        </w:rPr>
        <w:t>1</w:t>
      </w:r>
      <w:r w:rsidR="00793461">
        <w:rPr>
          <w:b/>
          <w:bCs/>
          <w:lang w:eastAsia="zh-CN"/>
        </w:rPr>
        <w:t>1</w:t>
      </w:r>
      <w:r w:rsidRPr="00293EEB">
        <w:rPr>
          <w:b/>
          <w:bCs/>
          <w:lang w:eastAsia="zh-CN"/>
        </w:rPr>
        <w:t xml:space="preserve">: </w:t>
      </w:r>
      <w:r w:rsidR="00541C1F">
        <w:rPr>
          <w:b/>
          <w:bCs/>
          <w:lang w:eastAsia="zh-CN"/>
        </w:rPr>
        <w:t xml:space="preserve">The PDCP entity calculates and sends the remaining time to </w:t>
      </w:r>
      <w:r w:rsidR="00995AB6">
        <w:rPr>
          <w:b/>
          <w:bCs/>
          <w:lang w:eastAsia="zh-CN"/>
        </w:rPr>
        <w:t xml:space="preserve">the </w:t>
      </w:r>
      <w:r w:rsidR="00541C1F">
        <w:rPr>
          <w:b/>
          <w:bCs/>
          <w:lang w:eastAsia="zh-CN"/>
        </w:rPr>
        <w:t xml:space="preserve">MAC </w:t>
      </w:r>
      <w:r w:rsidR="00995AB6">
        <w:rPr>
          <w:b/>
          <w:bCs/>
          <w:lang w:eastAsia="zh-CN"/>
        </w:rPr>
        <w:t xml:space="preserve">entity </w:t>
      </w:r>
      <w:r w:rsidR="00541C1F">
        <w:rPr>
          <w:b/>
          <w:bCs/>
          <w:lang w:eastAsia="zh-CN"/>
        </w:rPr>
        <w:t xml:space="preserve">when a </w:t>
      </w:r>
      <w:r w:rsidR="00541C1F" w:rsidRPr="00541C1F">
        <w:rPr>
          <w:b/>
          <w:bCs/>
          <w:lang w:eastAsia="zh-CN"/>
        </w:rPr>
        <w:t>transmission opportunity</w:t>
      </w:r>
      <w:r w:rsidR="00541C1F">
        <w:rPr>
          <w:b/>
          <w:bCs/>
          <w:lang w:eastAsia="zh-CN"/>
        </w:rPr>
        <w:t xml:space="preserve"> for DSR</w:t>
      </w:r>
      <w:r w:rsidR="003D614E">
        <w:rPr>
          <w:b/>
          <w:bCs/>
          <w:lang w:eastAsia="zh-CN"/>
        </w:rPr>
        <w:t xml:space="preserve"> (</w:t>
      </w:r>
      <w:proofErr w:type="gramStart"/>
      <w:r w:rsidR="003D614E">
        <w:rPr>
          <w:b/>
          <w:bCs/>
          <w:lang w:eastAsia="zh-CN"/>
        </w:rPr>
        <w:t>i.e.</w:t>
      </w:r>
      <w:proofErr w:type="gramEnd"/>
      <w:r w:rsidR="003D614E">
        <w:rPr>
          <w:b/>
          <w:bCs/>
          <w:lang w:eastAsia="zh-CN"/>
        </w:rPr>
        <w:t xml:space="preserve"> BSR with </w:t>
      </w:r>
      <w:r w:rsidR="00835A95">
        <w:rPr>
          <w:b/>
          <w:bCs/>
          <w:lang w:eastAsia="zh-CN"/>
        </w:rPr>
        <w:t>remaining time</w:t>
      </w:r>
      <w:r w:rsidR="003D614E">
        <w:rPr>
          <w:b/>
          <w:bCs/>
          <w:lang w:eastAsia="zh-CN"/>
        </w:rPr>
        <w:t xml:space="preserve">) </w:t>
      </w:r>
      <w:r w:rsidR="00541C1F">
        <w:rPr>
          <w:b/>
          <w:bCs/>
          <w:lang w:eastAsia="zh-CN"/>
        </w:rPr>
        <w:t>is received.</w:t>
      </w:r>
      <w:r w:rsidR="00793461">
        <w:rPr>
          <w:b/>
          <w:bCs/>
          <w:lang w:eastAsia="zh-CN"/>
        </w:rPr>
        <w:t xml:space="preserve"> </w:t>
      </w:r>
    </w:p>
    <w:p w14:paraId="0D70F4B6" w14:textId="0211849D" w:rsidR="006F252D" w:rsidRPr="003113CB" w:rsidRDefault="006F252D" w:rsidP="001D727E">
      <w:pPr>
        <w:spacing w:beforeLines="50" w:before="120"/>
        <w:jc w:val="both"/>
        <w:rPr>
          <w:rFonts w:hint="eastAsia"/>
        </w:rPr>
      </w:pPr>
      <w:r>
        <w:t>In current specification, NW configures the LCH(s) with similar QoS/priority into one LCG, thus reporting buffer status per LCG can satisfy the Qo</w:t>
      </w:r>
      <w:r>
        <w:rPr>
          <w:rFonts w:hint="eastAsia"/>
          <w:lang w:eastAsia="zh-CN"/>
        </w:rPr>
        <w:t>S</w:t>
      </w:r>
      <w:r>
        <w:rPr>
          <w:lang w:eastAsia="zh-CN"/>
        </w:rPr>
        <w:t xml:space="preserve"> requirements of services</w:t>
      </w:r>
      <w:r>
        <w:t>. With same assuming, the MAC entity can report the delay status (</w:t>
      </w:r>
      <w:proofErr w:type="spellStart"/>
      <w:r>
        <w:t>i.e</w:t>
      </w:r>
      <w:proofErr w:type="spellEnd"/>
      <w:r>
        <w:t xml:space="preserve"> remaining time) per LCG. </w:t>
      </w:r>
      <w:r w:rsidR="00081856">
        <w:t xml:space="preserve">As a LCG may contain one or </w:t>
      </w:r>
      <w:r w:rsidR="00E74374">
        <w:t>more</w:t>
      </w:r>
      <w:r w:rsidR="00081856">
        <w:t xml:space="preserve"> LCH</w:t>
      </w:r>
      <w:r w:rsidR="002E5762">
        <w:t>(s)</w:t>
      </w:r>
      <w:r w:rsidR="009458EF">
        <w:t xml:space="preserve"> and</w:t>
      </w:r>
      <w:r w:rsidR="002E5762">
        <w:t xml:space="preserve"> </w:t>
      </w:r>
      <w:r w:rsidR="00E74374">
        <w:t xml:space="preserve">each LCH </w:t>
      </w:r>
      <w:r w:rsidR="000D64BB">
        <w:t xml:space="preserve">has associated remaining time, </w:t>
      </w:r>
      <w:r w:rsidR="009458EF">
        <w:t>the MAC entity can obtain the minimum remaining time from LCH(s) for the LCG.</w:t>
      </w:r>
    </w:p>
    <w:p w14:paraId="6B7F7968" w14:textId="77935571" w:rsidR="00C22973" w:rsidRPr="00B42365" w:rsidRDefault="00FD6A60" w:rsidP="001D727E">
      <w:pPr>
        <w:spacing w:beforeLines="50" w:before="120"/>
        <w:jc w:val="both"/>
        <w:rPr>
          <w:b/>
          <w:bCs/>
          <w:lang w:eastAsia="zh-CN"/>
        </w:rPr>
      </w:pPr>
      <w:r w:rsidRPr="00293EEB">
        <w:rPr>
          <w:b/>
          <w:bCs/>
          <w:lang w:eastAsia="zh-CN"/>
        </w:rPr>
        <w:t xml:space="preserve">Proposal </w:t>
      </w:r>
      <w:r>
        <w:rPr>
          <w:b/>
          <w:bCs/>
          <w:lang w:eastAsia="zh-CN"/>
        </w:rPr>
        <w:t>1</w:t>
      </w:r>
      <w:r w:rsidR="00793461">
        <w:rPr>
          <w:b/>
          <w:bCs/>
          <w:lang w:eastAsia="zh-CN"/>
        </w:rPr>
        <w:t>2</w:t>
      </w:r>
      <w:r w:rsidRPr="00293EEB">
        <w:rPr>
          <w:b/>
          <w:bCs/>
          <w:lang w:eastAsia="zh-CN"/>
        </w:rPr>
        <w:t xml:space="preserve">: </w:t>
      </w:r>
      <w:r w:rsidR="00C57DD3">
        <w:rPr>
          <w:b/>
          <w:bCs/>
        </w:rPr>
        <w:t>T</w:t>
      </w:r>
      <w:r w:rsidR="00293EEB" w:rsidRPr="00293EEB">
        <w:rPr>
          <w:b/>
          <w:bCs/>
        </w:rPr>
        <w:t xml:space="preserve">he </w:t>
      </w:r>
      <w:r w:rsidR="006F252D">
        <w:rPr>
          <w:b/>
          <w:bCs/>
        </w:rPr>
        <w:t xml:space="preserve">MAC entity reports </w:t>
      </w:r>
      <w:r w:rsidR="00293EEB" w:rsidRPr="00293EEB">
        <w:rPr>
          <w:b/>
          <w:bCs/>
        </w:rPr>
        <w:t>minimum remaining time per LCG.</w:t>
      </w:r>
      <w:r>
        <w:rPr>
          <w:b/>
          <w:bCs/>
          <w:lang w:eastAsia="zh-CN"/>
        </w:rPr>
        <w:t xml:space="preserve"> </w:t>
      </w: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23D83D20"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issues related to BSR for X</w:t>
      </w:r>
      <w:r w:rsidR="00D42FBA">
        <w:rPr>
          <w:rFonts w:ascii="Times New Roman" w:eastAsia="宋体" w:hAnsi="Times New Roman" w:cs="Times New Roman"/>
          <w:sz w:val="20"/>
          <w:szCs w:val="20"/>
          <w:lang w:val="x-none" w:eastAsia="zh-CN"/>
        </w:rPr>
        <w:t>R-specific capacity improvement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25960291" w14:textId="77777777" w:rsidR="00F226D7" w:rsidRPr="00DE2709" w:rsidRDefault="00F226D7" w:rsidP="00F226D7">
      <w:pPr>
        <w:spacing w:beforeLines="50" w:before="120"/>
        <w:jc w:val="both"/>
      </w:pPr>
      <w:r w:rsidRPr="005A7382">
        <w:rPr>
          <w:b/>
          <w:bCs/>
          <w:lang w:eastAsia="zh-CN"/>
        </w:rPr>
        <w:t xml:space="preserve">Observation </w:t>
      </w:r>
      <w:r>
        <w:rPr>
          <w:b/>
          <w:bCs/>
          <w:lang w:eastAsia="zh-CN"/>
        </w:rPr>
        <w:t>1</w:t>
      </w:r>
      <w:r w:rsidRPr="005A7382">
        <w:rPr>
          <w:b/>
          <w:bCs/>
          <w:lang w:eastAsia="zh-CN"/>
        </w:rPr>
        <w:t xml:space="preserve">: </w:t>
      </w:r>
      <w:r>
        <w:rPr>
          <w:b/>
          <w:bCs/>
          <w:lang w:eastAsia="zh-CN"/>
        </w:rPr>
        <w:t>P</w:t>
      </w:r>
      <w:r w:rsidRPr="005A7382">
        <w:rPr>
          <w:b/>
          <w:bCs/>
          <w:lang w:eastAsia="zh-CN"/>
        </w:rPr>
        <w:t xml:space="preserve">acket size of a video frame </w:t>
      </w:r>
      <w:r>
        <w:rPr>
          <w:b/>
          <w:bCs/>
          <w:lang w:eastAsia="zh-CN"/>
        </w:rPr>
        <w:t xml:space="preserve">is determined by frame rate and data rate. </w:t>
      </w:r>
      <w:r>
        <w:rPr>
          <w:b/>
          <w:bCs/>
        </w:rPr>
        <w:t>Values</w:t>
      </w:r>
      <w:r w:rsidRPr="005A7382">
        <w:rPr>
          <w:b/>
          <w:bCs/>
        </w:rPr>
        <w:t xml:space="preserve"> </w:t>
      </w:r>
      <w:r>
        <w:rPr>
          <w:b/>
          <w:bCs/>
        </w:rPr>
        <w:t xml:space="preserve">15, </w:t>
      </w:r>
      <w:r w:rsidRPr="005A7382">
        <w:rPr>
          <w:b/>
          <w:bCs/>
          <w:color w:val="000000" w:themeColor="text1"/>
          <w:lang w:eastAsia="ja-JP"/>
        </w:rPr>
        <w:t>24, 25, 30, 50, 60, 90, and 120 fps</w:t>
      </w:r>
      <w:r>
        <w:rPr>
          <w:b/>
          <w:bCs/>
          <w:color w:val="000000" w:themeColor="text1"/>
          <w:lang w:eastAsia="ja-JP"/>
        </w:rPr>
        <w:t xml:space="preserve"> can be considered as baseline for frame rate</w:t>
      </w:r>
      <w:r w:rsidRPr="005A7382">
        <w:rPr>
          <w:b/>
          <w:bCs/>
          <w:color w:val="000000" w:themeColor="text1"/>
          <w:lang w:eastAsia="ja-JP"/>
        </w:rPr>
        <w:t>.</w:t>
      </w:r>
    </w:p>
    <w:p w14:paraId="06ED283B" w14:textId="77777777" w:rsidR="00F226D7" w:rsidRDefault="00F226D7" w:rsidP="00F226D7">
      <w:pPr>
        <w:spacing w:beforeLines="50" w:before="120"/>
        <w:jc w:val="both"/>
        <w:rPr>
          <w:b/>
          <w:bCs/>
          <w:lang w:eastAsia="zh-CN"/>
        </w:rPr>
      </w:pPr>
      <w:r w:rsidRPr="0005168E">
        <w:rPr>
          <w:b/>
          <w:bCs/>
          <w:lang w:eastAsia="zh-CN"/>
        </w:rPr>
        <w:t>Proposal</w:t>
      </w:r>
      <w:r>
        <w:rPr>
          <w:b/>
          <w:bCs/>
          <w:lang w:eastAsia="zh-CN"/>
        </w:rPr>
        <w:t xml:space="preserve"> 1</w:t>
      </w:r>
      <w:r w:rsidRPr="0005168E">
        <w:rPr>
          <w:b/>
          <w:bCs/>
          <w:lang w:eastAsia="zh-CN"/>
        </w:rPr>
        <w:t xml:space="preserve">: </w:t>
      </w:r>
      <w:r>
        <w:rPr>
          <w:b/>
          <w:bCs/>
          <w:lang w:eastAsia="zh-CN"/>
        </w:rPr>
        <w:t>Taking 2500000</w:t>
      </w:r>
      <w:r w:rsidRPr="0005168E">
        <w:rPr>
          <w:b/>
          <w:bCs/>
          <w:lang w:eastAsia="zh-CN"/>
        </w:rPr>
        <w:t xml:space="preserve"> bytes (bitrate = 200Mbps, frame rate = </w:t>
      </w:r>
      <w:r>
        <w:rPr>
          <w:b/>
          <w:bCs/>
          <w:lang w:eastAsia="zh-CN"/>
        </w:rPr>
        <w:t>15</w:t>
      </w:r>
      <w:r w:rsidRPr="0005168E">
        <w:rPr>
          <w:b/>
          <w:bCs/>
          <w:lang w:eastAsia="zh-CN"/>
        </w:rPr>
        <w:t xml:space="preserve"> fps) as </w:t>
      </w:r>
      <w:r>
        <w:rPr>
          <w:b/>
          <w:bCs/>
          <w:lang w:eastAsia="zh-CN"/>
        </w:rPr>
        <w:t xml:space="preserve">baseline of </w:t>
      </w:r>
      <w:r w:rsidRPr="0005168E">
        <w:rPr>
          <w:b/>
          <w:bCs/>
          <w:lang w:eastAsia="zh-CN"/>
        </w:rPr>
        <w:t xml:space="preserve">the maximum value </w:t>
      </w:r>
      <w:r>
        <w:rPr>
          <w:b/>
          <w:bCs/>
          <w:lang w:eastAsia="zh-CN"/>
        </w:rPr>
        <w:t xml:space="preserve">for the </w:t>
      </w:r>
      <w:r w:rsidRPr="0005168E">
        <w:rPr>
          <w:b/>
          <w:bCs/>
          <w:lang w:eastAsia="zh-CN"/>
        </w:rPr>
        <w:t>new BSR table</w:t>
      </w:r>
      <w:r>
        <w:rPr>
          <w:b/>
          <w:bCs/>
          <w:lang w:eastAsia="zh-CN"/>
        </w:rPr>
        <w:t xml:space="preserve">. </w:t>
      </w:r>
    </w:p>
    <w:p w14:paraId="532D11B6" w14:textId="77777777" w:rsidR="00F226D7" w:rsidRDefault="00F226D7" w:rsidP="00F226D7">
      <w:pPr>
        <w:spacing w:beforeLines="50" w:before="120"/>
        <w:jc w:val="both"/>
        <w:rPr>
          <w:b/>
          <w:bCs/>
          <w:lang w:eastAsia="zh-CN"/>
        </w:rPr>
      </w:pPr>
      <w:r w:rsidRPr="0005168E">
        <w:rPr>
          <w:b/>
          <w:bCs/>
          <w:lang w:eastAsia="zh-CN"/>
        </w:rPr>
        <w:t>Proposal</w:t>
      </w:r>
      <w:r>
        <w:rPr>
          <w:b/>
          <w:bCs/>
          <w:lang w:eastAsia="zh-CN"/>
        </w:rPr>
        <w:t xml:space="preserve"> 2</w:t>
      </w:r>
      <w:r w:rsidRPr="0005168E">
        <w:rPr>
          <w:b/>
          <w:bCs/>
          <w:lang w:eastAsia="zh-CN"/>
        </w:rPr>
        <w:t xml:space="preserve">: </w:t>
      </w:r>
      <w:r>
        <w:rPr>
          <w:b/>
          <w:bCs/>
          <w:lang w:eastAsia="zh-CN"/>
        </w:rPr>
        <w:t>Taking 141789</w:t>
      </w:r>
      <w:r w:rsidRPr="0005168E">
        <w:rPr>
          <w:b/>
          <w:bCs/>
          <w:lang w:eastAsia="zh-CN"/>
        </w:rPr>
        <w:t xml:space="preserve"> bytes</w:t>
      </w:r>
      <w:r>
        <w:rPr>
          <w:b/>
          <w:bCs/>
          <w:lang w:eastAsia="zh-CN"/>
        </w:rPr>
        <w:t xml:space="preserve"> </w:t>
      </w:r>
      <w:r w:rsidRPr="0005168E">
        <w:rPr>
          <w:b/>
          <w:bCs/>
          <w:lang w:eastAsia="zh-CN"/>
        </w:rPr>
        <w:t xml:space="preserve">as </w:t>
      </w:r>
      <w:r>
        <w:rPr>
          <w:b/>
          <w:bCs/>
          <w:lang w:eastAsia="zh-CN"/>
        </w:rPr>
        <w:t xml:space="preserve">baseline of </w:t>
      </w:r>
      <w:r w:rsidRPr="0005168E">
        <w:rPr>
          <w:b/>
          <w:bCs/>
          <w:lang w:eastAsia="zh-CN"/>
        </w:rPr>
        <w:t>the m</w:t>
      </w:r>
      <w:r>
        <w:rPr>
          <w:b/>
          <w:bCs/>
          <w:lang w:eastAsia="zh-CN"/>
        </w:rPr>
        <w:t>in</w:t>
      </w:r>
      <w:r w:rsidRPr="0005168E">
        <w:rPr>
          <w:b/>
          <w:bCs/>
          <w:lang w:eastAsia="zh-CN"/>
        </w:rPr>
        <w:t xml:space="preserve">imum value </w:t>
      </w:r>
      <w:r>
        <w:rPr>
          <w:b/>
          <w:bCs/>
          <w:lang w:eastAsia="zh-CN"/>
        </w:rPr>
        <w:t xml:space="preserve">for the </w:t>
      </w:r>
      <w:r w:rsidRPr="0005168E">
        <w:rPr>
          <w:b/>
          <w:bCs/>
          <w:lang w:eastAsia="zh-CN"/>
        </w:rPr>
        <w:t>new BSR table</w:t>
      </w:r>
      <w:r>
        <w:rPr>
          <w:b/>
          <w:bCs/>
          <w:lang w:eastAsia="zh-CN"/>
        </w:rPr>
        <w:t xml:space="preserve">. </w:t>
      </w:r>
    </w:p>
    <w:p w14:paraId="030D4864" w14:textId="77777777" w:rsidR="00F226D7" w:rsidRDefault="00F226D7" w:rsidP="00F226D7">
      <w:pPr>
        <w:spacing w:beforeLines="50" w:before="120"/>
        <w:jc w:val="both"/>
        <w:rPr>
          <w:b/>
          <w:bCs/>
          <w:lang w:eastAsia="zh-CN"/>
        </w:rPr>
      </w:pPr>
      <w:r w:rsidRPr="0005168E">
        <w:rPr>
          <w:b/>
          <w:bCs/>
          <w:lang w:eastAsia="zh-CN"/>
        </w:rPr>
        <w:lastRenderedPageBreak/>
        <w:t>Proposal</w:t>
      </w:r>
      <w:r>
        <w:rPr>
          <w:b/>
          <w:bCs/>
          <w:lang w:eastAsia="zh-CN"/>
        </w:rPr>
        <w:t xml:space="preserve"> 3</w:t>
      </w:r>
      <w:r w:rsidRPr="0005168E">
        <w:rPr>
          <w:b/>
          <w:bCs/>
          <w:lang w:eastAsia="zh-CN"/>
        </w:rPr>
        <w:t>:</w:t>
      </w:r>
      <w:r>
        <w:rPr>
          <w:b/>
          <w:bCs/>
          <w:lang w:eastAsia="zh-CN"/>
        </w:rPr>
        <w:t xml:space="preserve"> The new BSR table should be used for the LCG which buffer size is more than minimum value of the new table</w:t>
      </w:r>
      <w:r w:rsidRPr="00A364ED">
        <w:rPr>
          <w:b/>
          <w:bCs/>
          <w:lang w:eastAsia="zh-CN"/>
        </w:rPr>
        <w:t>.</w:t>
      </w:r>
      <w:r>
        <w:rPr>
          <w:b/>
          <w:bCs/>
          <w:lang w:eastAsia="zh-CN"/>
        </w:rPr>
        <w:t xml:space="preserve"> Otherwise, using the legacy BSR table. </w:t>
      </w:r>
    </w:p>
    <w:p w14:paraId="2F9ECC91" w14:textId="77777777" w:rsidR="00F226D7" w:rsidRDefault="00F226D7" w:rsidP="00F226D7">
      <w:pPr>
        <w:spacing w:beforeLines="50" w:before="120"/>
        <w:jc w:val="both"/>
        <w:rPr>
          <w:b/>
          <w:bCs/>
          <w:lang w:eastAsia="zh-CN"/>
        </w:rPr>
      </w:pPr>
      <w:r w:rsidRPr="0005168E">
        <w:rPr>
          <w:b/>
          <w:bCs/>
          <w:lang w:eastAsia="zh-CN"/>
        </w:rPr>
        <w:t>Proposal</w:t>
      </w:r>
      <w:r>
        <w:rPr>
          <w:b/>
          <w:bCs/>
          <w:lang w:eastAsia="zh-CN"/>
        </w:rPr>
        <w:t xml:space="preserve"> 4</w:t>
      </w:r>
      <w:r w:rsidRPr="0005168E">
        <w:rPr>
          <w:b/>
          <w:bCs/>
          <w:lang w:eastAsia="zh-CN"/>
        </w:rPr>
        <w:t>:</w:t>
      </w:r>
      <w:r>
        <w:rPr>
          <w:b/>
          <w:bCs/>
          <w:lang w:eastAsia="zh-CN"/>
        </w:rPr>
        <w:t xml:space="preserve"> Using different LCIDs to identify </w:t>
      </w:r>
      <w:r w:rsidRPr="004F0170">
        <w:rPr>
          <w:b/>
          <w:bCs/>
          <w:lang w:eastAsia="zh-CN"/>
        </w:rPr>
        <w:t xml:space="preserve">the MAC CE with new BSR table </w:t>
      </w:r>
      <w:r>
        <w:rPr>
          <w:b/>
          <w:bCs/>
          <w:lang w:eastAsia="zh-CN"/>
        </w:rPr>
        <w:t>and</w:t>
      </w:r>
      <w:r w:rsidRPr="004F0170">
        <w:rPr>
          <w:b/>
          <w:bCs/>
          <w:lang w:eastAsia="zh-CN"/>
        </w:rPr>
        <w:t xml:space="preserve"> the MAC CE with legacy BSR tabl</w:t>
      </w:r>
      <w:r>
        <w:rPr>
          <w:b/>
          <w:bCs/>
          <w:lang w:eastAsia="zh-CN"/>
        </w:rPr>
        <w:t xml:space="preserve">e. </w:t>
      </w:r>
    </w:p>
    <w:p w14:paraId="7A1A9EE8" w14:textId="77777777" w:rsidR="00F226D7" w:rsidRPr="00A1652B" w:rsidRDefault="00F226D7" w:rsidP="00F226D7">
      <w:pPr>
        <w:spacing w:beforeLines="50" w:before="120"/>
        <w:jc w:val="both"/>
        <w:rPr>
          <w:b/>
          <w:bCs/>
          <w:lang w:eastAsia="zh-CN"/>
        </w:rPr>
      </w:pPr>
      <w:r w:rsidRPr="00A1652B">
        <w:rPr>
          <w:b/>
          <w:bCs/>
          <w:lang w:eastAsia="zh-CN"/>
        </w:rPr>
        <w:t>Proposal 5:</w:t>
      </w:r>
      <w:r>
        <w:rPr>
          <w:b/>
          <w:bCs/>
          <w:lang w:eastAsia="zh-CN"/>
        </w:rPr>
        <w:t xml:space="preserve"> </w:t>
      </w:r>
      <w:r>
        <w:rPr>
          <w:b/>
          <w:bCs/>
          <w:lang w:eastAsia="ko-KR"/>
        </w:rPr>
        <w:t>A new short BSR format with 8-bits BS field and 3-bits LCG field is introduced</w:t>
      </w:r>
      <w:r w:rsidRPr="00A1652B">
        <w:rPr>
          <w:b/>
          <w:bCs/>
          <w:lang w:eastAsia="zh-CN"/>
        </w:rPr>
        <w:t xml:space="preserve">. </w:t>
      </w:r>
    </w:p>
    <w:p w14:paraId="6A4F1F04" w14:textId="77777777" w:rsidR="00F226D7" w:rsidRPr="00671691" w:rsidRDefault="00F226D7" w:rsidP="00F226D7">
      <w:pPr>
        <w:spacing w:beforeLines="50" w:before="120"/>
        <w:jc w:val="both"/>
        <w:rPr>
          <w:b/>
          <w:bCs/>
          <w:lang w:eastAsia="zh-CN"/>
        </w:rPr>
      </w:pPr>
      <w:r w:rsidRPr="00671691">
        <w:rPr>
          <w:b/>
          <w:bCs/>
          <w:lang w:eastAsia="zh-CN"/>
        </w:rPr>
        <w:t xml:space="preserve">Proposal </w:t>
      </w:r>
      <w:r>
        <w:rPr>
          <w:b/>
          <w:bCs/>
          <w:lang w:eastAsia="zh-CN"/>
        </w:rPr>
        <w:t>6</w:t>
      </w:r>
      <w:r w:rsidRPr="00671691">
        <w:rPr>
          <w:b/>
          <w:bCs/>
          <w:lang w:eastAsia="zh-CN"/>
        </w:rPr>
        <w:t xml:space="preserve">:  </w:t>
      </w:r>
      <w:r>
        <w:rPr>
          <w:b/>
          <w:bCs/>
          <w:lang w:eastAsia="zh-CN"/>
        </w:rPr>
        <w:t>E</w:t>
      </w:r>
      <w:r w:rsidRPr="00671691">
        <w:rPr>
          <w:b/>
          <w:bCs/>
          <w:lang w:eastAsia="zh-CN"/>
        </w:rPr>
        <w:t xml:space="preserve">xtending BSR format to contain </w:t>
      </w:r>
      <w:r>
        <w:rPr>
          <w:b/>
          <w:bCs/>
          <w:lang w:eastAsia="zh-CN"/>
        </w:rPr>
        <w:t>remaining time</w:t>
      </w:r>
      <w:r w:rsidRPr="00671691">
        <w:rPr>
          <w:b/>
          <w:bCs/>
          <w:lang w:eastAsia="zh-CN"/>
        </w:rPr>
        <w:t xml:space="preserve">. </w:t>
      </w:r>
    </w:p>
    <w:p w14:paraId="7865DCA7" w14:textId="77777777" w:rsidR="00F226D7" w:rsidRPr="00FF5053" w:rsidRDefault="00F226D7" w:rsidP="00F226D7">
      <w:pPr>
        <w:pStyle w:val="ab"/>
        <w:rPr>
          <w:b/>
          <w:bCs/>
          <w:lang w:eastAsia="zh-CN"/>
        </w:rPr>
      </w:pPr>
      <w:r w:rsidRPr="00FF5053">
        <w:rPr>
          <w:b/>
          <w:bCs/>
          <w:lang w:eastAsia="zh-CN"/>
        </w:rPr>
        <w:t xml:space="preserve">Proposal </w:t>
      </w:r>
      <w:r>
        <w:rPr>
          <w:b/>
          <w:bCs/>
          <w:lang w:eastAsia="zh-CN"/>
        </w:rPr>
        <w:t>7</w:t>
      </w:r>
      <w:r w:rsidRPr="00FF5053">
        <w:rPr>
          <w:b/>
          <w:bCs/>
          <w:lang w:eastAsia="zh-CN"/>
        </w:rPr>
        <w:t xml:space="preserve">: An indication is introduced </w:t>
      </w:r>
      <w:r>
        <w:rPr>
          <w:b/>
          <w:bCs/>
          <w:lang w:eastAsia="zh-CN"/>
        </w:rPr>
        <w:t xml:space="preserve">in BSR </w:t>
      </w:r>
      <w:r w:rsidRPr="00FF5053">
        <w:rPr>
          <w:b/>
          <w:bCs/>
          <w:lang w:eastAsia="zh-CN"/>
        </w:rPr>
        <w:t xml:space="preserve">to indicate whether the </w:t>
      </w:r>
      <w:r>
        <w:rPr>
          <w:b/>
          <w:bCs/>
          <w:lang w:eastAsia="zh-CN"/>
        </w:rPr>
        <w:t>remaining time</w:t>
      </w:r>
      <w:r w:rsidRPr="00FF5053">
        <w:rPr>
          <w:b/>
          <w:bCs/>
          <w:lang w:eastAsia="zh-CN"/>
        </w:rPr>
        <w:t xml:space="preserve"> is reported.</w:t>
      </w:r>
    </w:p>
    <w:p w14:paraId="76CEEAB3" w14:textId="77777777" w:rsidR="00F226D7" w:rsidRDefault="00F226D7" w:rsidP="00F226D7">
      <w:pPr>
        <w:spacing w:beforeLines="50" w:before="120"/>
        <w:jc w:val="both"/>
        <w:rPr>
          <w:b/>
          <w:bCs/>
          <w:lang w:eastAsia="zh-CN"/>
        </w:rPr>
      </w:pPr>
      <w:r w:rsidRPr="00671691">
        <w:rPr>
          <w:b/>
          <w:bCs/>
          <w:lang w:eastAsia="zh-CN"/>
        </w:rPr>
        <w:t xml:space="preserve">Proposal </w:t>
      </w:r>
      <w:r>
        <w:rPr>
          <w:b/>
          <w:bCs/>
          <w:lang w:eastAsia="zh-CN"/>
        </w:rPr>
        <w:t>8</w:t>
      </w:r>
      <w:r w:rsidRPr="00671691">
        <w:rPr>
          <w:b/>
          <w:bCs/>
          <w:lang w:eastAsia="zh-CN"/>
        </w:rPr>
        <w:t xml:space="preserve">:  </w:t>
      </w:r>
      <w:r>
        <w:rPr>
          <w:b/>
          <w:bCs/>
          <w:lang w:eastAsia="zh-CN"/>
        </w:rPr>
        <w:t>A high delay status threshold is introduced</w:t>
      </w:r>
      <w:r w:rsidRPr="009400C4">
        <w:rPr>
          <w:rFonts w:hint="eastAsia"/>
          <w:b/>
          <w:bCs/>
          <w:lang w:eastAsia="zh-CN"/>
        </w:rPr>
        <w:t xml:space="preserve"> </w:t>
      </w:r>
      <w:r>
        <w:rPr>
          <w:b/>
          <w:bCs/>
          <w:lang w:eastAsia="zh-CN"/>
        </w:rPr>
        <w:t>for triggering delay status report (i.e., BSR with remaining time)</w:t>
      </w:r>
      <w:r w:rsidRPr="00671691">
        <w:rPr>
          <w:b/>
          <w:bCs/>
          <w:lang w:eastAsia="zh-CN"/>
        </w:rPr>
        <w:t xml:space="preserve">. </w:t>
      </w:r>
    </w:p>
    <w:p w14:paraId="7B0ED4ED" w14:textId="77777777" w:rsidR="00F226D7" w:rsidRDefault="00F226D7" w:rsidP="00F226D7">
      <w:pPr>
        <w:spacing w:beforeLines="50" w:before="120"/>
        <w:jc w:val="both"/>
        <w:rPr>
          <w:b/>
          <w:bCs/>
          <w:lang w:eastAsia="zh-CN"/>
        </w:rPr>
      </w:pPr>
      <w:r w:rsidRPr="00671691">
        <w:rPr>
          <w:b/>
          <w:bCs/>
          <w:lang w:eastAsia="zh-CN"/>
        </w:rPr>
        <w:t xml:space="preserve">Proposal </w:t>
      </w:r>
      <w:r>
        <w:rPr>
          <w:b/>
          <w:bCs/>
          <w:lang w:eastAsia="zh-CN"/>
        </w:rPr>
        <w:t>9</w:t>
      </w:r>
      <w:r w:rsidRPr="00671691">
        <w:rPr>
          <w:b/>
          <w:bCs/>
          <w:lang w:eastAsia="zh-CN"/>
        </w:rPr>
        <w:t>:</w:t>
      </w:r>
      <w:r>
        <w:rPr>
          <w:b/>
          <w:bCs/>
          <w:lang w:eastAsia="zh-CN"/>
        </w:rPr>
        <w:t xml:space="preserve"> An indicator to trigger DSR (</w:t>
      </w:r>
      <w:proofErr w:type="gramStart"/>
      <w:r>
        <w:rPr>
          <w:b/>
          <w:bCs/>
          <w:lang w:eastAsia="zh-CN"/>
        </w:rPr>
        <w:t>i.e.</w:t>
      </w:r>
      <w:proofErr w:type="gramEnd"/>
      <w:r>
        <w:rPr>
          <w:b/>
          <w:bCs/>
          <w:lang w:eastAsia="zh-CN"/>
        </w:rPr>
        <w:t xml:space="preserve"> BSR with remaining time) is sent from PDCP entity to MAC entity when remaining time is less than the high delay status threshold</w:t>
      </w:r>
      <w:r w:rsidRPr="00671691">
        <w:rPr>
          <w:b/>
          <w:bCs/>
          <w:lang w:eastAsia="zh-CN"/>
        </w:rPr>
        <w:t xml:space="preserve">. </w:t>
      </w:r>
    </w:p>
    <w:p w14:paraId="030B8AB4" w14:textId="77777777" w:rsidR="00F226D7" w:rsidRDefault="00F226D7" w:rsidP="00F226D7">
      <w:pPr>
        <w:spacing w:beforeLines="50" w:before="120"/>
        <w:jc w:val="both"/>
        <w:rPr>
          <w:b/>
          <w:bCs/>
        </w:rPr>
      </w:pPr>
      <w:r w:rsidRPr="00293EEB">
        <w:rPr>
          <w:b/>
          <w:bCs/>
          <w:lang w:eastAsia="zh-CN"/>
        </w:rPr>
        <w:t xml:space="preserve">Proposal </w:t>
      </w:r>
      <w:r>
        <w:rPr>
          <w:b/>
          <w:bCs/>
          <w:lang w:eastAsia="zh-CN"/>
        </w:rPr>
        <w:t>10</w:t>
      </w:r>
      <w:r w:rsidRPr="00293EEB">
        <w:rPr>
          <w:b/>
          <w:bCs/>
          <w:lang w:eastAsia="zh-CN"/>
        </w:rPr>
        <w:t>:</w:t>
      </w:r>
      <w:r>
        <w:rPr>
          <w:b/>
          <w:bCs/>
        </w:rPr>
        <w:t xml:space="preserve"> Introducing a prohibit DSR timer to avoid </w:t>
      </w:r>
      <w:r w:rsidRPr="008C14E6">
        <w:rPr>
          <w:b/>
          <w:bCs/>
        </w:rPr>
        <w:t>frequently reporting DSR</w:t>
      </w:r>
      <w:r>
        <w:rPr>
          <w:b/>
          <w:bCs/>
        </w:rPr>
        <w:t xml:space="preserve"> </w:t>
      </w:r>
      <w:r>
        <w:rPr>
          <w:b/>
          <w:bCs/>
          <w:lang w:eastAsia="zh-CN"/>
        </w:rPr>
        <w:t>(</w:t>
      </w:r>
      <w:proofErr w:type="gramStart"/>
      <w:r>
        <w:rPr>
          <w:b/>
          <w:bCs/>
          <w:lang w:eastAsia="zh-CN"/>
        </w:rPr>
        <w:t>i.e.</w:t>
      </w:r>
      <w:proofErr w:type="gramEnd"/>
      <w:r>
        <w:rPr>
          <w:b/>
          <w:bCs/>
          <w:lang w:eastAsia="zh-CN"/>
        </w:rPr>
        <w:t xml:space="preserve"> BSR with remaining time)</w:t>
      </w:r>
      <w:r>
        <w:rPr>
          <w:b/>
          <w:bCs/>
        </w:rPr>
        <w:t>:</w:t>
      </w:r>
    </w:p>
    <w:p w14:paraId="6CD4BF94" w14:textId="77777777" w:rsidR="00F226D7" w:rsidRDefault="00F226D7" w:rsidP="00F226D7">
      <w:pPr>
        <w:pStyle w:val="af7"/>
        <w:numPr>
          <w:ilvl w:val="0"/>
          <w:numId w:val="50"/>
        </w:numPr>
        <w:spacing w:beforeLines="50" w:before="120"/>
        <w:ind w:firstLineChars="0"/>
        <w:jc w:val="both"/>
        <w:rPr>
          <w:b/>
          <w:bCs/>
        </w:rPr>
      </w:pPr>
      <w:r>
        <w:rPr>
          <w:b/>
          <w:bCs/>
          <w:lang w:eastAsia="zh-CN"/>
        </w:rPr>
        <w:t xml:space="preserve">When a DSR containing remaining time is transmitted, </w:t>
      </w:r>
      <w:proofErr w:type="gramStart"/>
      <w:r>
        <w:rPr>
          <w:b/>
          <w:bCs/>
        </w:rPr>
        <w:t>start</w:t>
      </w:r>
      <w:proofErr w:type="gramEnd"/>
      <w:r>
        <w:rPr>
          <w:b/>
          <w:bCs/>
        </w:rPr>
        <w:t xml:space="preserve"> or restart</w:t>
      </w:r>
      <w:r>
        <w:rPr>
          <w:b/>
          <w:bCs/>
          <w:lang w:eastAsia="zh-CN"/>
        </w:rPr>
        <w:t xml:space="preserve"> the </w:t>
      </w:r>
      <w:r>
        <w:rPr>
          <w:b/>
          <w:bCs/>
        </w:rPr>
        <w:t>prohibit DSR timer</w:t>
      </w:r>
      <w:r>
        <w:rPr>
          <w:b/>
          <w:bCs/>
          <w:lang w:eastAsia="zh-CN"/>
        </w:rPr>
        <w:t>.</w:t>
      </w:r>
    </w:p>
    <w:p w14:paraId="38C686B5" w14:textId="77777777" w:rsidR="00F226D7" w:rsidRPr="0030231C" w:rsidRDefault="00F226D7" w:rsidP="00F226D7">
      <w:pPr>
        <w:pStyle w:val="af7"/>
        <w:numPr>
          <w:ilvl w:val="0"/>
          <w:numId w:val="50"/>
        </w:numPr>
        <w:spacing w:beforeLines="50" w:before="120"/>
        <w:ind w:firstLineChars="0"/>
        <w:jc w:val="both"/>
        <w:rPr>
          <w:b/>
          <w:bCs/>
        </w:rPr>
      </w:pPr>
      <w:r>
        <w:rPr>
          <w:b/>
          <w:bCs/>
          <w:lang w:eastAsia="zh-CN"/>
        </w:rPr>
        <w:t xml:space="preserve">A DSR can be triggered when </w:t>
      </w:r>
      <w:r>
        <w:rPr>
          <w:b/>
          <w:bCs/>
        </w:rPr>
        <w:t>prohibit DSR timer is not running.</w:t>
      </w:r>
    </w:p>
    <w:p w14:paraId="332A9490" w14:textId="77777777" w:rsidR="00F226D7" w:rsidRDefault="00F226D7" w:rsidP="00F226D7">
      <w:pPr>
        <w:spacing w:beforeLines="50" w:before="120"/>
        <w:jc w:val="both"/>
        <w:rPr>
          <w:rFonts w:hint="eastAsia"/>
          <w:b/>
          <w:bCs/>
          <w:lang w:eastAsia="zh-CN"/>
        </w:rPr>
      </w:pPr>
      <w:r w:rsidRPr="00293EEB">
        <w:rPr>
          <w:b/>
          <w:bCs/>
          <w:lang w:eastAsia="zh-CN"/>
        </w:rPr>
        <w:t xml:space="preserve">Proposal </w:t>
      </w:r>
      <w:r>
        <w:rPr>
          <w:b/>
          <w:bCs/>
          <w:lang w:eastAsia="zh-CN"/>
        </w:rPr>
        <w:t>11</w:t>
      </w:r>
      <w:r w:rsidRPr="00293EEB">
        <w:rPr>
          <w:b/>
          <w:bCs/>
          <w:lang w:eastAsia="zh-CN"/>
        </w:rPr>
        <w:t xml:space="preserve">: </w:t>
      </w:r>
      <w:r>
        <w:rPr>
          <w:b/>
          <w:bCs/>
          <w:lang w:eastAsia="zh-CN"/>
        </w:rPr>
        <w:t xml:space="preserve">The PDCP entity calculates and sends the remaining time to the MAC entity when a </w:t>
      </w:r>
      <w:r w:rsidRPr="00541C1F">
        <w:rPr>
          <w:b/>
          <w:bCs/>
          <w:lang w:eastAsia="zh-CN"/>
        </w:rPr>
        <w:t>transmission opportunity</w:t>
      </w:r>
      <w:r>
        <w:rPr>
          <w:b/>
          <w:bCs/>
          <w:lang w:eastAsia="zh-CN"/>
        </w:rPr>
        <w:t xml:space="preserve"> for DSR (</w:t>
      </w:r>
      <w:proofErr w:type="gramStart"/>
      <w:r>
        <w:rPr>
          <w:b/>
          <w:bCs/>
          <w:lang w:eastAsia="zh-CN"/>
        </w:rPr>
        <w:t>i.e.</w:t>
      </w:r>
      <w:proofErr w:type="gramEnd"/>
      <w:r>
        <w:rPr>
          <w:b/>
          <w:bCs/>
          <w:lang w:eastAsia="zh-CN"/>
        </w:rPr>
        <w:t xml:space="preserve"> BSR with remaining time) is received. </w:t>
      </w:r>
    </w:p>
    <w:p w14:paraId="315F94D1" w14:textId="18984AFE" w:rsidR="00C57DD3" w:rsidRPr="00F226D7" w:rsidRDefault="00F226D7" w:rsidP="00F226D7">
      <w:pPr>
        <w:spacing w:beforeLines="50" w:before="120"/>
        <w:jc w:val="both"/>
        <w:rPr>
          <w:rFonts w:hint="eastAsia"/>
          <w:b/>
          <w:bCs/>
          <w:lang w:eastAsia="zh-CN"/>
        </w:rPr>
      </w:pPr>
      <w:r w:rsidRPr="00293EEB">
        <w:rPr>
          <w:b/>
          <w:bCs/>
          <w:lang w:eastAsia="zh-CN"/>
        </w:rPr>
        <w:t xml:space="preserve">Proposal </w:t>
      </w:r>
      <w:r>
        <w:rPr>
          <w:b/>
          <w:bCs/>
          <w:lang w:eastAsia="zh-CN"/>
        </w:rPr>
        <w:t>12</w:t>
      </w:r>
      <w:r w:rsidRPr="00293EEB">
        <w:rPr>
          <w:b/>
          <w:bCs/>
          <w:lang w:eastAsia="zh-CN"/>
        </w:rPr>
        <w:t xml:space="preserve">: </w:t>
      </w:r>
      <w:r>
        <w:rPr>
          <w:b/>
          <w:bCs/>
        </w:rPr>
        <w:t>T</w:t>
      </w:r>
      <w:r w:rsidRPr="00293EEB">
        <w:rPr>
          <w:b/>
          <w:bCs/>
        </w:rPr>
        <w:t xml:space="preserve">he </w:t>
      </w:r>
      <w:r>
        <w:rPr>
          <w:b/>
          <w:bCs/>
        </w:rPr>
        <w:t xml:space="preserve">MAC entity reports </w:t>
      </w:r>
      <w:r w:rsidRPr="00293EEB">
        <w:rPr>
          <w:b/>
          <w:bCs/>
        </w:rPr>
        <w:t>minimum remaining time per LCG.</w:t>
      </w:r>
      <w:r>
        <w:rPr>
          <w:b/>
          <w:bCs/>
          <w:lang w:eastAsia="zh-CN"/>
        </w:rPr>
        <w:t xml:space="preserve"> </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43832C32" w14:textId="77777777" w:rsidR="00E24D82" w:rsidRDefault="00E24D82" w:rsidP="00E24D82">
      <w:pPr>
        <w:pStyle w:val="af7"/>
        <w:numPr>
          <w:ilvl w:val="0"/>
          <w:numId w:val="8"/>
        </w:numPr>
        <w:ind w:firstLineChars="0"/>
        <w:rPr>
          <w:lang w:eastAsia="zh-CN"/>
        </w:rPr>
      </w:pPr>
      <w:r>
        <w:rPr>
          <w:lang w:eastAsia="zh-CN"/>
        </w:rPr>
        <w:t>RAN2 #121bis-e meeting report.</w:t>
      </w:r>
    </w:p>
    <w:p w14:paraId="3DB5CC99" w14:textId="2195B15E" w:rsidR="00E24D82" w:rsidRDefault="00E24D82" w:rsidP="00E24D82">
      <w:pPr>
        <w:pStyle w:val="af7"/>
        <w:numPr>
          <w:ilvl w:val="0"/>
          <w:numId w:val="8"/>
        </w:numPr>
        <w:ind w:firstLineChars="0"/>
        <w:rPr>
          <w:lang w:eastAsia="zh-CN"/>
        </w:rPr>
      </w:pPr>
      <w:r>
        <w:rPr>
          <w:lang w:eastAsia="zh-CN"/>
        </w:rPr>
        <w:t>RAN2 #122 meeting report.</w:t>
      </w:r>
    </w:p>
    <w:p w14:paraId="06C225D7" w14:textId="61324F8B" w:rsidR="00E24D82" w:rsidRDefault="00E24D82" w:rsidP="00E24D82">
      <w:pPr>
        <w:pStyle w:val="af7"/>
        <w:numPr>
          <w:ilvl w:val="0"/>
          <w:numId w:val="8"/>
        </w:numPr>
        <w:ind w:firstLineChars="0"/>
        <w:rPr>
          <w:lang w:eastAsia="zh-CN"/>
        </w:rPr>
      </w:pPr>
      <w:r w:rsidRPr="00937046">
        <w:rPr>
          <w:lang w:eastAsia="zh-CN"/>
        </w:rPr>
        <w:t>3GPP TR 26.928 V18.0.0 (2023-03)</w:t>
      </w:r>
      <w:r>
        <w:rPr>
          <w:lang w:eastAsia="zh-CN"/>
        </w:rPr>
        <w:t xml:space="preserve"> </w:t>
      </w:r>
      <w:r>
        <w:t>Extended Reality (XR) in 5G</w:t>
      </w:r>
    </w:p>
    <w:p w14:paraId="6AEC2789" w14:textId="19779BCC" w:rsidR="00E24D82" w:rsidRDefault="00E24D82" w:rsidP="00E24D82">
      <w:pPr>
        <w:pStyle w:val="af7"/>
        <w:numPr>
          <w:ilvl w:val="0"/>
          <w:numId w:val="8"/>
        </w:numPr>
        <w:ind w:firstLineChars="0"/>
        <w:rPr>
          <w:lang w:eastAsia="zh-CN"/>
        </w:rPr>
      </w:pPr>
      <w:r w:rsidRPr="00E24D82">
        <w:rPr>
          <w:lang w:eastAsia="zh-CN"/>
        </w:rPr>
        <w:t>R2-2304711</w:t>
      </w:r>
      <w:r>
        <w:rPr>
          <w:lang w:eastAsia="zh-CN"/>
        </w:rPr>
        <w:t xml:space="preserve"> </w:t>
      </w:r>
      <w:r w:rsidRPr="00E24D82">
        <w:rPr>
          <w:lang w:eastAsia="zh-CN"/>
        </w:rPr>
        <w:t>BSR and delay status reporting for XR</w:t>
      </w:r>
    </w:p>
    <w:p w14:paraId="3E946B14" w14:textId="4D805F17" w:rsidR="00937046" w:rsidRPr="00E66300" w:rsidRDefault="00E24D82" w:rsidP="00E24D82">
      <w:pPr>
        <w:pStyle w:val="af7"/>
        <w:numPr>
          <w:ilvl w:val="0"/>
          <w:numId w:val="8"/>
        </w:numPr>
        <w:ind w:firstLineChars="0"/>
        <w:rPr>
          <w:lang w:eastAsia="zh-CN"/>
        </w:rPr>
      </w:pPr>
      <w:r>
        <w:rPr>
          <w:lang w:eastAsia="zh-CN"/>
        </w:rPr>
        <w:t>RAN2 #120 meeting report.</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695D4" w14:textId="77777777" w:rsidR="00E71B84" w:rsidRDefault="00E71B84" w:rsidP="002E4526">
      <w:pPr>
        <w:spacing w:after="0"/>
      </w:pPr>
      <w:r>
        <w:separator/>
      </w:r>
    </w:p>
  </w:endnote>
  <w:endnote w:type="continuationSeparator" w:id="0">
    <w:p w14:paraId="66E3C913" w14:textId="77777777" w:rsidR="00E71B84" w:rsidRDefault="00E71B84" w:rsidP="002E4526">
      <w:pPr>
        <w:spacing w:after="0"/>
      </w:pPr>
      <w:r>
        <w:continuationSeparator/>
      </w:r>
    </w:p>
  </w:endnote>
  <w:endnote w:type="continuationNotice" w:id="1">
    <w:p w14:paraId="318C2E6B" w14:textId="77777777" w:rsidR="00E71B84" w:rsidRDefault="00E71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5A5BB" w14:textId="77777777" w:rsidR="00E71B84" w:rsidRDefault="00E71B84" w:rsidP="002E4526">
      <w:pPr>
        <w:spacing w:after="0"/>
      </w:pPr>
      <w:r>
        <w:separator/>
      </w:r>
    </w:p>
  </w:footnote>
  <w:footnote w:type="continuationSeparator" w:id="0">
    <w:p w14:paraId="78691E44" w14:textId="77777777" w:rsidR="00E71B84" w:rsidRDefault="00E71B84" w:rsidP="002E4526">
      <w:pPr>
        <w:spacing w:after="0"/>
      </w:pPr>
      <w:r>
        <w:continuationSeparator/>
      </w:r>
    </w:p>
  </w:footnote>
  <w:footnote w:type="continuationNotice" w:id="1">
    <w:p w14:paraId="6987A9C1" w14:textId="77777777" w:rsidR="00E71B84" w:rsidRDefault="00E71B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28" type="#_x0000_t75" style="width:11.5pt;height:11.5pt" o:bullet="t">
        <v:imagedata r:id="rId1" o:title="mso5CDF"/>
      </v:shape>
    </w:pict>
  </w:numPicBullet>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9FE7C74"/>
    <w:multiLevelType w:val="hybridMultilevel"/>
    <w:tmpl w:val="0BD2F8E6"/>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5820C6"/>
    <w:multiLevelType w:val="hybridMultilevel"/>
    <w:tmpl w:val="1B723C84"/>
    <w:lvl w:ilvl="0" w:tplc="4CB0741A">
      <w:start w:val="4"/>
      <w:numFmt w:val="bullet"/>
      <w:lvlText w:val="-"/>
      <w:lvlJc w:val="left"/>
      <w:pPr>
        <w:ind w:left="704" w:hanging="420"/>
      </w:pPr>
      <w:rPr>
        <w:rFonts w:ascii="Times New Roman" w:eastAsia="Times New Roman"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8B0B31"/>
    <w:multiLevelType w:val="hybridMultilevel"/>
    <w:tmpl w:val="1D2A544E"/>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051F44"/>
    <w:multiLevelType w:val="hybridMultilevel"/>
    <w:tmpl w:val="CBA6535E"/>
    <w:lvl w:ilvl="0" w:tplc="36E2CE38">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BD55BC"/>
    <w:multiLevelType w:val="hybridMultilevel"/>
    <w:tmpl w:val="DDD4A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078441A"/>
    <w:multiLevelType w:val="hybridMultilevel"/>
    <w:tmpl w:val="A7001DA2"/>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9532E"/>
    <w:multiLevelType w:val="hybridMultilevel"/>
    <w:tmpl w:val="D298C818"/>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184A08"/>
    <w:multiLevelType w:val="hybridMultilevel"/>
    <w:tmpl w:val="A9DABD9A"/>
    <w:lvl w:ilvl="0" w:tplc="14126726">
      <w:start w:val="1"/>
      <w:numFmt w:val="bullet"/>
      <w:lvlText w:val=""/>
      <w:lvlJc w:val="left"/>
      <w:pPr>
        <w:tabs>
          <w:tab w:val="num" w:pos="1881"/>
        </w:tabs>
        <w:ind w:left="1881" w:hanging="360"/>
      </w:pPr>
      <w:rPr>
        <w:rFonts w:ascii="Wingdings" w:eastAsia="MS Mincho" w:hAnsi="Wingdings" w:cs="Times New Roman" w:hint="default"/>
        <w:b/>
        <w:i w:val="0"/>
        <w:color w:val="auto"/>
        <w:sz w:val="22"/>
        <w:lang w:val="en-GB"/>
      </w:rPr>
    </w:lvl>
    <w:lvl w:ilvl="1" w:tplc="FFFFFFFF">
      <w:start w:val="1"/>
      <w:numFmt w:val="bullet"/>
      <w:lvlText w:val="o"/>
      <w:lvlJc w:val="left"/>
      <w:pPr>
        <w:tabs>
          <w:tab w:val="num" w:pos="1071"/>
        </w:tabs>
        <w:ind w:left="1071" w:hanging="360"/>
      </w:pPr>
      <w:rPr>
        <w:rFonts w:ascii="Courier New" w:hAnsi="Courier New" w:cs="Courier New" w:hint="default"/>
      </w:rPr>
    </w:lvl>
    <w:lvl w:ilvl="2" w:tplc="FFFFFFFF" w:tentative="1">
      <w:start w:val="1"/>
      <w:numFmt w:val="bullet"/>
      <w:lvlText w:val=""/>
      <w:lvlJc w:val="left"/>
      <w:pPr>
        <w:tabs>
          <w:tab w:val="num" w:pos="1791"/>
        </w:tabs>
        <w:ind w:left="1791" w:hanging="360"/>
      </w:pPr>
      <w:rPr>
        <w:rFonts w:ascii="Wingdings" w:hAnsi="Wingdings" w:hint="default"/>
      </w:rPr>
    </w:lvl>
    <w:lvl w:ilvl="3" w:tplc="FFFFFFFF" w:tentative="1">
      <w:start w:val="1"/>
      <w:numFmt w:val="bullet"/>
      <w:lvlText w:val=""/>
      <w:lvlJc w:val="left"/>
      <w:pPr>
        <w:tabs>
          <w:tab w:val="num" w:pos="2511"/>
        </w:tabs>
        <w:ind w:left="2511" w:hanging="360"/>
      </w:pPr>
      <w:rPr>
        <w:rFonts w:ascii="Symbol" w:hAnsi="Symbol" w:hint="default"/>
      </w:rPr>
    </w:lvl>
    <w:lvl w:ilvl="4" w:tplc="FFFFFFFF" w:tentative="1">
      <w:start w:val="1"/>
      <w:numFmt w:val="bullet"/>
      <w:lvlText w:val="o"/>
      <w:lvlJc w:val="left"/>
      <w:pPr>
        <w:tabs>
          <w:tab w:val="num" w:pos="3231"/>
        </w:tabs>
        <w:ind w:left="3231" w:hanging="360"/>
      </w:pPr>
      <w:rPr>
        <w:rFonts w:ascii="Courier New" w:hAnsi="Courier New" w:cs="Courier New" w:hint="default"/>
      </w:rPr>
    </w:lvl>
    <w:lvl w:ilvl="5" w:tplc="FFFFFFFF" w:tentative="1">
      <w:start w:val="1"/>
      <w:numFmt w:val="bullet"/>
      <w:lvlText w:val=""/>
      <w:lvlJc w:val="left"/>
      <w:pPr>
        <w:tabs>
          <w:tab w:val="num" w:pos="3951"/>
        </w:tabs>
        <w:ind w:left="3951" w:hanging="360"/>
      </w:pPr>
      <w:rPr>
        <w:rFonts w:ascii="Wingdings" w:hAnsi="Wingdings" w:hint="default"/>
      </w:rPr>
    </w:lvl>
    <w:lvl w:ilvl="6" w:tplc="FFFFFFFF" w:tentative="1">
      <w:start w:val="1"/>
      <w:numFmt w:val="bullet"/>
      <w:lvlText w:val=""/>
      <w:lvlJc w:val="left"/>
      <w:pPr>
        <w:tabs>
          <w:tab w:val="num" w:pos="4671"/>
        </w:tabs>
        <w:ind w:left="4671" w:hanging="360"/>
      </w:pPr>
      <w:rPr>
        <w:rFonts w:ascii="Symbol" w:hAnsi="Symbol" w:hint="default"/>
      </w:rPr>
    </w:lvl>
    <w:lvl w:ilvl="7" w:tplc="FFFFFFFF" w:tentative="1">
      <w:start w:val="1"/>
      <w:numFmt w:val="bullet"/>
      <w:lvlText w:val="o"/>
      <w:lvlJc w:val="left"/>
      <w:pPr>
        <w:tabs>
          <w:tab w:val="num" w:pos="5391"/>
        </w:tabs>
        <w:ind w:left="5391" w:hanging="360"/>
      </w:pPr>
      <w:rPr>
        <w:rFonts w:ascii="Courier New" w:hAnsi="Courier New" w:cs="Courier New" w:hint="default"/>
      </w:rPr>
    </w:lvl>
    <w:lvl w:ilvl="8" w:tplc="FFFFFFFF" w:tentative="1">
      <w:start w:val="1"/>
      <w:numFmt w:val="bullet"/>
      <w:lvlText w:val=""/>
      <w:lvlJc w:val="left"/>
      <w:pPr>
        <w:tabs>
          <w:tab w:val="num" w:pos="6111"/>
        </w:tabs>
        <w:ind w:left="6111"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EE6F65"/>
    <w:multiLevelType w:val="hybridMultilevel"/>
    <w:tmpl w:val="E63E867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8E06E0"/>
    <w:multiLevelType w:val="hybridMultilevel"/>
    <w:tmpl w:val="2C309F60"/>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32F4931"/>
    <w:multiLevelType w:val="hybridMultilevel"/>
    <w:tmpl w:val="2B8262D4"/>
    <w:lvl w:ilvl="0" w:tplc="C16AA590">
      <w:start w:val="1"/>
      <w:numFmt w:val="bulle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03AB1"/>
    <w:multiLevelType w:val="hybridMultilevel"/>
    <w:tmpl w:val="9364E1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2131B4"/>
    <w:multiLevelType w:val="hybridMultilevel"/>
    <w:tmpl w:val="F21A6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4153B4"/>
    <w:multiLevelType w:val="hybridMultilevel"/>
    <w:tmpl w:val="C994D006"/>
    <w:lvl w:ilvl="0" w:tplc="7A243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AA35C4"/>
    <w:multiLevelType w:val="hybridMultilevel"/>
    <w:tmpl w:val="BE962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BD61320">
      <w:start w:val="1"/>
      <w:numFmt w:val="bullet"/>
      <w:lvlText w:val="-"/>
      <w:lvlJc w:val="left"/>
      <w:pPr>
        <w:ind w:left="1680" w:hanging="420"/>
      </w:pPr>
      <w:rPr>
        <w:rFonts w:ascii="等线" w:eastAsia="等线" w:hAnsi="等线"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A67768"/>
    <w:multiLevelType w:val="hybridMultilevel"/>
    <w:tmpl w:val="E63E867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222EEF"/>
    <w:multiLevelType w:val="hybridMultilevel"/>
    <w:tmpl w:val="E8300986"/>
    <w:lvl w:ilvl="0" w:tplc="D73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C142D6"/>
    <w:multiLevelType w:val="hybridMultilevel"/>
    <w:tmpl w:val="B7389300"/>
    <w:lvl w:ilvl="0" w:tplc="3BD61320">
      <w:start w:val="1"/>
      <w:numFmt w:val="bullet"/>
      <w:lvlText w:val="-"/>
      <w:lvlJc w:val="left"/>
      <w:pPr>
        <w:ind w:left="1724" w:hanging="420"/>
      </w:pPr>
      <w:rPr>
        <w:rFonts w:ascii="等线" w:eastAsia="等线" w:hAnsi="等线"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9" w15:restartNumberingAfterBreak="0">
    <w:nsid w:val="588B11E4"/>
    <w:multiLevelType w:val="hybridMultilevel"/>
    <w:tmpl w:val="146AA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A44F4F"/>
    <w:multiLevelType w:val="hybridMultilevel"/>
    <w:tmpl w:val="ADAADCCE"/>
    <w:lvl w:ilvl="0" w:tplc="7A243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CA78D2"/>
    <w:multiLevelType w:val="hybridMultilevel"/>
    <w:tmpl w:val="D5FA6EEC"/>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3" w15:restartNumberingAfterBreak="0">
    <w:nsid w:val="668F500F"/>
    <w:multiLevelType w:val="hybridMultilevel"/>
    <w:tmpl w:val="0C22F7DA"/>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D25D04"/>
    <w:multiLevelType w:val="hybridMultilevel"/>
    <w:tmpl w:val="5AC47842"/>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9E76BC"/>
    <w:multiLevelType w:val="hybridMultilevel"/>
    <w:tmpl w:val="DB4CB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7C3E1C"/>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8" w15:restartNumberingAfterBreak="0">
    <w:nsid w:val="70774AF5"/>
    <w:multiLevelType w:val="hybridMultilevel"/>
    <w:tmpl w:val="BE4CF4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0E83DF3"/>
    <w:multiLevelType w:val="hybridMultilevel"/>
    <w:tmpl w:val="F1144B60"/>
    <w:lvl w:ilvl="0" w:tplc="4492F6E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232FE9"/>
    <w:multiLevelType w:val="hybridMultilevel"/>
    <w:tmpl w:val="68B433D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8"/>
    <w:lvlOverride w:ilvl="0">
      <w:startOverride w:val="1"/>
    </w:lvlOverride>
  </w:num>
  <w:num w:numId="3">
    <w:abstractNumId w:val="17"/>
  </w:num>
  <w:num w:numId="4">
    <w:abstractNumId w:val="7"/>
  </w:num>
  <w:num w:numId="5">
    <w:abstractNumId w:val="0"/>
  </w:num>
  <w:num w:numId="6">
    <w:abstractNumId w:val="25"/>
  </w:num>
  <w:num w:numId="7">
    <w:abstractNumId w:val="40"/>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23"/>
  </w:num>
  <w:num w:numId="10">
    <w:abstractNumId w:val="3"/>
  </w:num>
  <w:num w:numId="11">
    <w:abstractNumId w:val="12"/>
  </w:num>
  <w:num w:numId="12">
    <w:abstractNumId w:val="33"/>
  </w:num>
  <w:num w:numId="13">
    <w:abstractNumId w:val="36"/>
  </w:num>
  <w:num w:numId="14">
    <w:abstractNumId w:val="27"/>
  </w:num>
  <w:num w:numId="15">
    <w:abstractNumId w:val="21"/>
  </w:num>
  <w:num w:numId="16">
    <w:abstractNumId w:val="28"/>
  </w:num>
  <w:num w:numId="17">
    <w:abstractNumId w:val="37"/>
  </w:num>
  <w:num w:numId="18">
    <w:abstractNumId w:val="38"/>
  </w:num>
  <w:num w:numId="19">
    <w:abstractNumId w:val="1"/>
  </w:num>
  <w:num w:numId="20">
    <w:abstractNumId w:val="42"/>
  </w:num>
  <w:num w:numId="21">
    <w:abstractNumId w:val="30"/>
  </w:num>
  <w:num w:numId="22">
    <w:abstractNumId w:val="20"/>
  </w:num>
  <w:num w:numId="23">
    <w:abstractNumId w:val="35"/>
  </w:num>
  <w:num w:numId="24">
    <w:abstractNumId w:val="29"/>
  </w:num>
  <w:num w:numId="25">
    <w:abstractNumId w:val="39"/>
  </w:num>
  <w:num w:numId="26">
    <w:abstractNumId w:val="6"/>
  </w:num>
  <w:num w:numId="27">
    <w:abstractNumId w:val="34"/>
  </w:num>
  <w:num w:numId="28">
    <w:abstractNumId w:val="13"/>
  </w:num>
  <w:num w:numId="29">
    <w:abstractNumId w:val="18"/>
    <w:lvlOverride w:ilvl="0">
      <w:startOverride w:val="1"/>
    </w:lvlOverride>
  </w:num>
  <w:num w:numId="30">
    <w:abstractNumId w:val="18"/>
    <w:lvlOverride w:ilvl="0">
      <w:startOverride w:val="1"/>
    </w:lvlOverride>
  </w:num>
  <w:num w:numId="31">
    <w:abstractNumId w:val="15"/>
  </w:num>
  <w:num w:numId="32">
    <w:abstractNumId w:val="19"/>
  </w:num>
  <w:num w:numId="33">
    <w:abstractNumId w:val="18"/>
    <w:lvlOverride w:ilvl="0">
      <w:startOverride w:val="1"/>
    </w:lvlOverride>
  </w:num>
  <w:num w:numId="34">
    <w:abstractNumId w:val="22"/>
  </w:num>
  <w:num w:numId="35">
    <w:abstractNumId w:val="18"/>
    <w:lvlOverride w:ilvl="0">
      <w:startOverride w:val="1"/>
    </w:lvlOverride>
  </w:num>
  <w:num w:numId="36">
    <w:abstractNumId w:val="32"/>
  </w:num>
  <w:num w:numId="37">
    <w:abstractNumId w:val="18"/>
    <w:lvlOverride w:ilvl="0">
      <w:startOverride w:val="1"/>
    </w:lvlOverride>
  </w:num>
  <w:num w:numId="38">
    <w:abstractNumId w:val="18"/>
    <w:lvlOverride w:ilvl="0">
      <w:startOverride w:val="1"/>
    </w:lvlOverride>
  </w:num>
  <w:num w:numId="39">
    <w:abstractNumId w:val="18"/>
    <w:lvlOverride w:ilvl="0">
      <w:startOverride w:val="1"/>
    </w:lvlOverride>
  </w:num>
  <w:num w:numId="40">
    <w:abstractNumId w:val="5"/>
  </w:num>
  <w:num w:numId="41">
    <w:abstractNumId w:val="9"/>
  </w:num>
  <w:num w:numId="42">
    <w:abstractNumId w:val="24"/>
  </w:num>
  <w:num w:numId="43">
    <w:abstractNumId w:val="41"/>
  </w:num>
  <w:num w:numId="44">
    <w:abstractNumId w:val="16"/>
  </w:num>
  <w:num w:numId="45">
    <w:abstractNumId w:val="14"/>
  </w:num>
  <w:num w:numId="46">
    <w:abstractNumId w:val="10"/>
  </w:num>
  <w:num w:numId="47">
    <w:abstractNumId w:val="4"/>
  </w:num>
  <w:num w:numId="48">
    <w:abstractNumId w:val="8"/>
  </w:num>
  <w:num w:numId="49">
    <w:abstractNumId w:val="31"/>
  </w:num>
  <w:num w:numId="5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2147"/>
    <w:rsid w:val="000322C5"/>
    <w:rsid w:val="00032666"/>
    <w:rsid w:val="000329C3"/>
    <w:rsid w:val="00032F80"/>
    <w:rsid w:val="00033397"/>
    <w:rsid w:val="0003341C"/>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3377"/>
    <w:rsid w:val="000537CF"/>
    <w:rsid w:val="000544D7"/>
    <w:rsid w:val="0005630E"/>
    <w:rsid w:val="00056FAC"/>
    <w:rsid w:val="0005732C"/>
    <w:rsid w:val="00057E8A"/>
    <w:rsid w:val="000601D9"/>
    <w:rsid w:val="00060477"/>
    <w:rsid w:val="0006076E"/>
    <w:rsid w:val="00061D00"/>
    <w:rsid w:val="0006215E"/>
    <w:rsid w:val="00063045"/>
    <w:rsid w:val="00063A78"/>
    <w:rsid w:val="00063E92"/>
    <w:rsid w:val="000642F7"/>
    <w:rsid w:val="00066426"/>
    <w:rsid w:val="000665E5"/>
    <w:rsid w:val="0006708F"/>
    <w:rsid w:val="000674FC"/>
    <w:rsid w:val="0007013D"/>
    <w:rsid w:val="00070513"/>
    <w:rsid w:val="00070B4B"/>
    <w:rsid w:val="00072029"/>
    <w:rsid w:val="000726C2"/>
    <w:rsid w:val="00072AD7"/>
    <w:rsid w:val="00072AFF"/>
    <w:rsid w:val="00072D8A"/>
    <w:rsid w:val="00072DFE"/>
    <w:rsid w:val="000734A6"/>
    <w:rsid w:val="00073C9C"/>
    <w:rsid w:val="00073D0E"/>
    <w:rsid w:val="00073D37"/>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D0E"/>
    <w:rsid w:val="000A0F5A"/>
    <w:rsid w:val="000A101B"/>
    <w:rsid w:val="000A236B"/>
    <w:rsid w:val="000A2514"/>
    <w:rsid w:val="000A278D"/>
    <w:rsid w:val="000A30CB"/>
    <w:rsid w:val="000A3132"/>
    <w:rsid w:val="000A3676"/>
    <w:rsid w:val="000A56B9"/>
    <w:rsid w:val="000A5ACC"/>
    <w:rsid w:val="000A6068"/>
    <w:rsid w:val="000A6311"/>
    <w:rsid w:val="000A683E"/>
    <w:rsid w:val="000A6FD9"/>
    <w:rsid w:val="000B02CE"/>
    <w:rsid w:val="000B0532"/>
    <w:rsid w:val="000B0E95"/>
    <w:rsid w:val="000B1110"/>
    <w:rsid w:val="000B1182"/>
    <w:rsid w:val="000B11A5"/>
    <w:rsid w:val="000B155E"/>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6CE"/>
    <w:rsid w:val="000D0B3C"/>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E19"/>
    <w:rsid w:val="000F7840"/>
    <w:rsid w:val="00100A69"/>
    <w:rsid w:val="00100AD8"/>
    <w:rsid w:val="00101328"/>
    <w:rsid w:val="0010187B"/>
    <w:rsid w:val="001024D0"/>
    <w:rsid w:val="00102511"/>
    <w:rsid w:val="00102533"/>
    <w:rsid w:val="001025A2"/>
    <w:rsid w:val="00102675"/>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CA"/>
    <w:rsid w:val="0012235F"/>
    <w:rsid w:val="001228E5"/>
    <w:rsid w:val="0012302F"/>
    <w:rsid w:val="001230BE"/>
    <w:rsid w:val="001232B4"/>
    <w:rsid w:val="0012354E"/>
    <w:rsid w:val="00124B91"/>
    <w:rsid w:val="00124DF5"/>
    <w:rsid w:val="00124F8D"/>
    <w:rsid w:val="001256A6"/>
    <w:rsid w:val="00125BF1"/>
    <w:rsid w:val="00126257"/>
    <w:rsid w:val="001269C0"/>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795"/>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76"/>
    <w:rsid w:val="0016594A"/>
    <w:rsid w:val="00165E56"/>
    <w:rsid w:val="001673FF"/>
    <w:rsid w:val="00170007"/>
    <w:rsid w:val="00170AF0"/>
    <w:rsid w:val="001714BC"/>
    <w:rsid w:val="00171C6C"/>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7D2"/>
    <w:rsid w:val="001851FE"/>
    <w:rsid w:val="00185946"/>
    <w:rsid w:val="00185A52"/>
    <w:rsid w:val="00185F41"/>
    <w:rsid w:val="00185FF9"/>
    <w:rsid w:val="001863CE"/>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5056"/>
    <w:rsid w:val="001A588A"/>
    <w:rsid w:val="001A60CC"/>
    <w:rsid w:val="001A6706"/>
    <w:rsid w:val="001A6E61"/>
    <w:rsid w:val="001A710D"/>
    <w:rsid w:val="001A76DA"/>
    <w:rsid w:val="001B0819"/>
    <w:rsid w:val="001B0825"/>
    <w:rsid w:val="001B0E7C"/>
    <w:rsid w:val="001B16B8"/>
    <w:rsid w:val="001B2002"/>
    <w:rsid w:val="001B2808"/>
    <w:rsid w:val="001B2A9E"/>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2158"/>
    <w:rsid w:val="001D2B4A"/>
    <w:rsid w:val="001D2FAB"/>
    <w:rsid w:val="001D3319"/>
    <w:rsid w:val="001D3328"/>
    <w:rsid w:val="001D33C4"/>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74A"/>
    <w:rsid w:val="001E3808"/>
    <w:rsid w:val="001E3851"/>
    <w:rsid w:val="001E394F"/>
    <w:rsid w:val="001E3D59"/>
    <w:rsid w:val="001E3FEE"/>
    <w:rsid w:val="001E4CD2"/>
    <w:rsid w:val="001E4FA2"/>
    <w:rsid w:val="001E56B1"/>
    <w:rsid w:val="001E6ADB"/>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2E7"/>
    <w:rsid w:val="002106D1"/>
    <w:rsid w:val="00210E5C"/>
    <w:rsid w:val="00211685"/>
    <w:rsid w:val="00211BBA"/>
    <w:rsid w:val="00211CE4"/>
    <w:rsid w:val="00211E54"/>
    <w:rsid w:val="0021255D"/>
    <w:rsid w:val="00212568"/>
    <w:rsid w:val="0021275C"/>
    <w:rsid w:val="002128BE"/>
    <w:rsid w:val="0021385A"/>
    <w:rsid w:val="002138D3"/>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E85"/>
    <w:rsid w:val="002A367B"/>
    <w:rsid w:val="002A3754"/>
    <w:rsid w:val="002A38C0"/>
    <w:rsid w:val="002A4663"/>
    <w:rsid w:val="002A4C7A"/>
    <w:rsid w:val="002A4D9A"/>
    <w:rsid w:val="002A5857"/>
    <w:rsid w:val="002A64A7"/>
    <w:rsid w:val="002A664E"/>
    <w:rsid w:val="002A6929"/>
    <w:rsid w:val="002A7955"/>
    <w:rsid w:val="002A7D3A"/>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270"/>
    <w:rsid w:val="002D1724"/>
    <w:rsid w:val="002D1AC9"/>
    <w:rsid w:val="002D1E7B"/>
    <w:rsid w:val="002D4AA6"/>
    <w:rsid w:val="002D5822"/>
    <w:rsid w:val="002D627D"/>
    <w:rsid w:val="002D6370"/>
    <w:rsid w:val="002D684D"/>
    <w:rsid w:val="002D689A"/>
    <w:rsid w:val="002D6AEA"/>
    <w:rsid w:val="002D6BCB"/>
    <w:rsid w:val="002D6C7A"/>
    <w:rsid w:val="002D6FE2"/>
    <w:rsid w:val="002D7BD5"/>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D5A"/>
    <w:rsid w:val="002F35B6"/>
    <w:rsid w:val="002F40EA"/>
    <w:rsid w:val="002F4142"/>
    <w:rsid w:val="002F41A8"/>
    <w:rsid w:val="002F4347"/>
    <w:rsid w:val="002F44E3"/>
    <w:rsid w:val="002F4532"/>
    <w:rsid w:val="002F477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FC"/>
    <w:rsid w:val="00305521"/>
    <w:rsid w:val="003055A1"/>
    <w:rsid w:val="003055B8"/>
    <w:rsid w:val="00305E9B"/>
    <w:rsid w:val="00306682"/>
    <w:rsid w:val="003077AF"/>
    <w:rsid w:val="003100F2"/>
    <w:rsid w:val="00310294"/>
    <w:rsid w:val="0031044E"/>
    <w:rsid w:val="003108EC"/>
    <w:rsid w:val="003113CB"/>
    <w:rsid w:val="00311B17"/>
    <w:rsid w:val="00312336"/>
    <w:rsid w:val="00312446"/>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6A3"/>
    <w:rsid w:val="00360720"/>
    <w:rsid w:val="00360A85"/>
    <w:rsid w:val="00360F8F"/>
    <w:rsid w:val="003610DA"/>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B47"/>
    <w:rsid w:val="00407CED"/>
    <w:rsid w:val="00410148"/>
    <w:rsid w:val="004104BE"/>
    <w:rsid w:val="004112B3"/>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3792"/>
    <w:rsid w:val="0045404B"/>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BE0"/>
    <w:rsid w:val="00471F40"/>
    <w:rsid w:val="004725AD"/>
    <w:rsid w:val="00472601"/>
    <w:rsid w:val="0047293D"/>
    <w:rsid w:val="00472C5C"/>
    <w:rsid w:val="00472ED7"/>
    <w:rsid w:val="004732D4"/>
    <w:rsid w:val="00473CD4"/>
    <w:rsid w:val="00474552"/>
    <w:rsid w:val="004746CD"/>
    <w:rsid w:val="00474CF3"/>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E66"/>
    <w:rsid w:val="004E4143"/>
    <w:rsid w:val="004E4493"/>
    <w:rsid w:val="004E49D9"/>
    <w:rsid w:val="004E4CEE"/>
    <w:rsid w:val="004E500B"/>
    <w:rsid w:val="004E5133"/>
    <w:rsid w:val="004E55EF"/>
    <w:rsid w:val="004E58EA"/>
    <w:rsid w:val="004E5962"/>
    <w:rsid w:val="004E5E77"/>
    <w:rsid w:val="004E6A0B"/>
    <w:rsid w:val="004E6F91"/>
    <w:rsid w:val="004E747F"/>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F8D"/>
    <w:rsid w:val="004F71C5"/>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7E8"/>
    <w:rsid w:val="005166C9"/>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D85"/>
    <w:rsid w:val="00532462"/>
    <w:rsid w:val="005325A4"/>
    <w:rsid w:val="00532BAB"/>
    <w:rsid w:val="00532DB0"/>
    <w:rsid w:val="00533C0E"/>
    <w:rsid w:val="00533E57"/>
    <w:rsid w:val="00534860"/>
    <w:rsid w:val="00534D20"/>
    <w:rsid w:val="00534DA0"/>
    <w:rsid w:val="00535963"/>
    <w:rsid w:val="00535EB1"/>
    <w:rsid w:val="005368C7"/>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D56"/>
    <w:rsid w:val="005D124F"/>
    <w:rsid w:val="005D213B"/>
    <w:rsid w:val="005D325F"/>
    <w:rsid w:val="005D366E"/>
    <w:rsid w:val="005D3BAA"/>
    <w:rsid w:val="005D3E09"/>
    <w:rsid w:val="005D47C9"/>
    <w:rsid w:val="005D4EA4"/>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FBA"/>
    <w:rsid w:val="006531D2"/>
    <w:rsid w:val="00653649"/>
    <w:rsid w:val="00653E85"/>
    <w:rsid w:val="006549D6"/>
    <w:rsid w:val="00654CBC"/>
    <w:rsid w:val="00655064"/>
    <w:rsid w:val="006551F8"/>
    <w:rsid w:val="006555EA"/>
    <w:rsid w:val="00655851"/>
    <w:rsid w:val="00656827"/>
    <w:rsid w:val="00656910"/>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4019"/>
    <w:rsid w:val="00684567"/>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49C0"/>
    <w:rsid w:val="006A5143"/>
    <w:rsid w:val="006A529C"/>
    <w:rsid w:val="006A5871"/>
    <w:rsid w:val="006A5918"/>
    <w:rsid w:val="006A64E8"/>
    <w:rsid w:val="006A6833"/>
    <w:rsid w:val="006A69DB"/>
    <w:rsid w:val="006A6D97"/>
    <w:rsid w:val="006A6FBC"/>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7A6"/>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3F5B"/>
    <w:rsid w:val="00724988"/>
    <w:rsid w:val="0072527D"/>
    <w:rsid w:val="00725459"/>
    <w:rsid w:val="00725743"/>
    <w:rsid w:val="007262C3"/>
    <w:rsid w:val="00726E3D"/>
    <w:rsid w:val="00730E78"/>
    <w:rsid w:val="00731229"/>
    <w:rsid w:val="007312DA"/>
    <w:rsid w:val="007315C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F31"/>
    <w:rsid w:val="00796038"/>
    <w:rsid w:val="007A01E7"/>
    <w:rsid w:val="007A06CF"/>
    <w:rsid w:val="007A0DF2"/>
    <w:rsid w:val="007A13B6"/>
    <w:rsid w:val="007A14EF"/>
    <w:rsid w:val="007A1747"/>
    <w:rsid w:val="007A1BDC"/>
    <w:rsid w:val="007A1E26"/>
    <w:rsid w:val="007A213E"/>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271D"/>
    <w:rsid w:val="007D29C3"/>
    <w:rsid w:val="007D2A1E"/>
    <w:rsid w:val="007D35F4"/>
    <w:rsid w:val="007D393E"/>
    <w:rsid w:val="007D39F6"/>
    <w:rsid w:val="007D58B9"/>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CFA"/>
    <w:rsid w:val="007F1A10"/>
    <w:rsid w:val="007F202B"/>
    <w:rsid w:val="007F2BDD"/>
    <w:rsid w:val="007F2E08"/>
    <w:rsid w:val="007F2F02"/>
    <w:rsid w:val="007F3057"/>
    <w:rsid w:val="007F378C"/>
    <w:rsid w:val="007F37D7"/>
    <w:rsid w:val="007F39F5"/>
    <w:rsid w:val="007F4196"/>
    <w:rsid w:val="007F43E5"/>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C5"/>
    <w:rsid w:val="0082673A"/>
    <w:rsid w:val="00826839"/>
    <w:rsid w:val="00826D10"/>
    <w:rsid w:val="00826FD9"/>
    <w:rsid w:val="00830E32"/>
    <w:rsid w:val="008314F9"/>
    <w:rsid w:val="008315C1"/>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89"/>
    <w:rsid w:val="00852270"/>
    <w:rsid w:val="00853564"/>
    <w:rsid w:val="00853BA1"/>
    <w:rsid w:val="008556AD"/>
    <w:rsid w:val="00855B2F"/>
    <w:rsid w:val="0085670A"/>
    <w:rsid w:val="00856F2C"/>
    <w:rsid w:val="0085718E"/>
    <w:rsid w:val="00857415"/>
    <w:rsid w:val="008579F8"/>
    <w:rsid w:val="0086025C"/>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AC4"/>
    <w:rsid w:val="00885B37"/>
    <w:rsid w:val="0088609F"/>
    <w:rsid w:val="0088614D"/>
    <w:rsid w:val="00886894"/>
    <w:rsid w:val="0089063E"/>
    <w:rsid w:val="00890758"/>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475C"/>
    <w:rsid w:val="008B4BB4"/>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9D3"/>
    <w:rsid w:val="008D015D"/>
    <w:rsid w:val="008D0453"/>
    <w:rsid w:val="008D05F1"/>
    <w:rsid w:val="008D1553"/>
    <w:rsid w:val="008D19BE"/>
    <w:rsid w:val="008D1E7A"/>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1237"/>
    <w:rsid w:val="008E15D5"/>
    <w:rsid w:val="008E1627"/>
    <w:rsid w:val="008E165B"/>
    <w:rsid w:val="008E16CB"/>
    <w:rsid w:val="008E1F3A"/>
    <w:rsid w:val="008E217C"/>
    <w:rsid w:val="008E2468"/>
    <w:rsid w:val="008E2B28"/>
    <w:rsid w:val="008E2B88"/>
    <w:rsid w:val="008E31BE"/>
    <w:rsid w:val="008E42CC"/>
    <w:rsid w:val="008E4EBB"/>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681D"/>
    <w:rsid w:val="009E74C0"/>
    <w:rsid w:val="009F025A"/>
    <w:rsid w:val="009F0901"/>
    <w:rsid w:val="009F0EF5"/>
    <w:rsid w:val="009F1DB3"/>
    <w:rsid w:val="009F20D7"/>
    <w:rsid w:val="009F216D"/>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2A2"/>
    <w:rsid w:val="00A02953"/>
    <w:rsid w:val="00A032D8"/>
    <w:rsid w:val="00A036A5"/>
    <w:rsid w:val="00A03B69"/>
    <w:rsid w:val="00A03D35"/>
    <w:rsid w:val="00A0403D"/>
    <w:rsid w:val="00A0436C"/>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304FB"/>
    <w:rsid w:val="00A30E50"/>
    <w:rsid w:val="00A31622"/>
    <w:rsid w:val="00A31D84"/>
    <w:rsid w:val="00A32458"/>
    <w:rsid w:val="00A325BC"/>
    <w:rsid w:val="00A32AFE"/>
    <w:rsid w:val="00A33633"/>
    <w:rsid w:val="00A33929"/>
    <w:rsid w:val="00A33EE2"/>
    <w:rsid w:val="00A341B2"/>
    <w:rsid w:val="00A35ABB"/>
    <w:rsid w:val="00A35E08"/>
    <w:rsid w:val="00A362EE"/>
    <w:rsid w:val="00A364ED"/>
    <w:rsid w:val="00A365B8"/>
    <w:rsid w:val="00A3675F"/>
    <w:rsid w:val="00A37112"/>
    <w:rsid w:val="00A37763"/>
    <w:rsid w:val="00A37DE7"/>
    <w:rsid w:val="00A37EB8"/>
    <w:rsid w:val="00A4048B"/>
    <w:rsid w:val="00A405D1"/>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7128"/>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756E"/>
    <w:rsid w:val="00B575C4"/>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421F"/>
    <w:rsid w:val="00BA432C"/>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4021"/>
    <w:rsid w:val="00BD4ADB"/>
    <w:rsid w:val="00BD4FEA"/>
    <w:rsid w:val="00BD5A7D"/>
    <w:rsid w:val="00BD5CDF"/>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6CE8"/>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1E6"/>
    <w:rsid w:val="00C81467"/>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7D8"/>
    <w:rsid w:val="00C92967"/>
    <w:rsid w:val="00C93077"/>
    <w:rsid w:val="00C944D0"/>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72B8"/>
    <w:rsid w:val="00CB7545"/>
    <w:rsid w:val="00CB7755"/>
    <w:rsid w:val="00CB7827"/>
    <w:rsid w:val="00CB7A40"/>
    <w:rsid w:val="00CB7B20"/>
    <w:rsid w:val="00CB7D03"/>
    <w:rsid w:val="00CC09D1"/>
    <w:rsid w:val="00CC10FA"/>
    <w:rsid w:val="00CC152E"/>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2191"/>
    <w:rsid w:val="00CD27AA"/>
    <w:rsid w:val="00CD35EC"/>
    <w:rsid w:val="00CD40B2"/>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5E0"/>
    <w:rsid w:val="00CE7E6D"/>
    <w:rsid w:val="00CF05B7"/>
    <w:rsid w:val="00CF0B64"/>
    <w:rsid w:val="00CF1226"/>
    <w:rsid w:val="00CF12B8"/>
    <w:rsid w:val="00CF12E4"/>
    <w:rsid w:val="00CF1B11"/>
    <w:rsid w:val="00CF2751"/>
    <w:rsid w:val="00CF2AD3"/>
    <w:rsid w:val="00CF2B6E"/>
    <w:rsid w:val="00CF2DE2"/>
    <w:rsid w:val="00CF3250"/>
    <w:rsid w:val="00CF334D"/>
    <w:rsid w:val="00CF34E9"/>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D24"/>
    <w:rsid w:val="00D14D29"/>
    <w:rsid w:val="00D1536C"/>
    <w:rsid w:val="00D1616A"/>
    <w:rsid w:val="00D16C13"/>
    <w:rsid w:val="00D16E1F"/>
    <w:rsid w:val="00D174CA"/>
    <w:rsid w:val="00D17522"/>
    <w:rsid w:val="00D17653"/>
    <w:rsid w:val="00D17CDE"/>
    <w:rsid w:val="00D203C2"/>
    <w:rsid w:val="00D218A8"/>
    <w:rsid w:val="00D21BCB"/>
    <w:rsid w:val="00D22431"/>
    <w:rsid w:val="00D22570"/>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5BD7"/>
    <w:rsid w:val="00D4638E"/>
    <w:rsid w:val="00D46699"/>
    <w:rsid w:val="00D46DD7"/>
    <w:rsid w:val="00D47D25"/>
    <w:rsid w:val="00D502A4"/>
    <w:rsid w:val="00D511E1"/>
    <w:rsid w:val="00D51BF0"/>
    <w:rsid w:val="00D52025"/>
    <w:rsid w:val="00D52231"/>
    <w:rsid w:val="00D528DD"/>
    <w:rsid w:val="00D54291"/>
    <w:rsid w:val="00D5435B"/>
    <w:rsid w:val="00D548E4"/>
    <w:rsid w:val="00D5495F"/>
    <w:rsid w:val="00D55176"/>
    <w:rsid w:val="00D55E47"/>
    <w:rsid w:val="00D55EF3"/>
    <w:rsid w:val="00D56300"/>
    <w:rsid w:val="00D56700"/>
    <w:rsid w:val="00D56D1F"/>
    <w:rsid w:val="00D572A7"/>
    <w:rsid w:val="00D5783D"/>
    <w:rsid w:val="00D60072"/>
    <w:rsid w:val="00D6093D"/>
    <w:rsid w:val="00D60E63"/>
    <w:rsid w:val="00D61553"/>
    <w:rsid w:val="00D61D1C"/>
    <w:rsid w:val="00D62E19"/>
    <w:rsid w:val="00D63625"/>
    <w:rsid w:val="00D63BC8"/>
    <w:rsid w:val="00D63FE8"/>
    <w:rsid w:val="00D64923"/>
    <w:rsid w:val="00D64CD3"/>
    <w:rsid w:val="00D656DE"/>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E1"/>
    <w:rsid w:val="00DB546F"/>
    <w:rsid w:val="00DB54C6"/>
    <w:rsid w:val="00DB5D5D"/>
    <w:rsid w:val="00DB5DBD"/>
    <w:rsid w:val="00DB62E6"/>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BE"/>
    <w:rsid w:val="00E223FA"/>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C83"/>
    <w:rsid w:val="00E66F8D"/>
    <w:rsid w:val="00E673E1"/>
    <w:rsid w:val="00E676FA"/>
    <w:rsid w:val="00E679F5"/>
    <w:rsid w:val="00E67E83"/>
    <w:rsid w:val="00E70071"/>
    <w:rsid w:val="00E70458"/>
    <w:rsid w:val="00E70582"/>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D4B"/>
    <w:rsid w:val="00EC5AD5"/>
    <w:rsid w:val="00EC5B87"/>
    <w:rsid w:val="00EC5EB5"/>
    <w:rsid w:val="00EC5F56"/>
    <w:rsid w:val="00EC741A"/>
    <w:rsid w:val="00EC7582"/>
    <w:rsid w:val="00EC7E5F"/>
    <w:rsid w:val="00ED11E5"/>
    <w:rsid w:val="00ED137E"/>
    <w:rsid w:val="00ED13EB"/>
    <w:rsid w:val="00ED2050"/>
    <w:rsid w:val="00ED21B5"/>
    <w:rsid w:val="00ED29C6"/>
    <w:rsid w:val="00ED2ADF"/>
    <w:rsid w:val="00ED34EB"/>
    <w:rsid w:val="00ED3585"/>
    <w:rsid w:val="00ED3A19"/>
    <w:rsid w:val="00ED42DB"/>
    <w:rsid w:val="00ED44C1"/>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EF1"/>
    <w:rsid w:val="00F84289"/>
    <w:rsid w:val="00F848C3"/>
    <w:rsid w:val="00F84A84"/>
    <w:rsid w:val="00F853E2"/>
    <w:rsid w:val="00F8550E"/>
    <w:rsid w:val="00F85C42"/>
    <w:rsid w:val="00F85F5E"/>
    <w:rsid w:val="00F86E78"/>
    <w:rsid w:val="00F901AF"/>
    <w:rsid w:val="00F913CD"/>
    <w:rsid w:val="00F91947"/>
    <w:rsid w:val="00F919AD"/>
    <w:rsid w:val="00F91C00"/>
    <w:rsid w:val="00F9225F"/>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BA1"/>
    <w:rsid w:val="00FC1D9D"/>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D11E5"/>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61D08E2-5EA2-4F90-A908-EDD42898A393}">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6477</TotalTime>
  <Pages>5</Pages>
  <Words>2128</Words>
  <Characters>12132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o202204060735</cp:lastModifiedBy>
  <cp:revision>109</cp:revision>
  <dcterms:created xsi:type="dcterms:W3CDTF">2023-05-12T07:15:00Z</dcterms:created>
  <dcterms:modified xsi:type="dcterms:W3CDTF">2023-08-11T07:26:00Z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